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D022F" w:rsidRDefault="00FF30D6">
      <w:pPr>
        <w:rPr>
          <w:color w:val="auto"/>
          <w:sz w:val="24"/>
          <w:szCs w:val="24"/>
        </w:rPr>
      </w:pPr>
      <w:r>
        <w:rPr>
          <w:noProof/>
          <w:lang w:eastAsia="en-US"/>
        </w:rPr>
        <mc:AlternateContent>
          <mc:Choice Requires="wps">
            <w:drawing>
              <wp:anchor distT="36195" distB="36195" distL="36195" distR="36195" simplePos="0" relativeHeight="251660288" behindDoc="0" locked="0" layoutInCell="1" allowOverlap="1">
                <wp:simplePos x="0" y="0"/>
                <wp:positionH relativeFrom="column">
                  <wp:posOffset>328930</wp:posOffset>
                </wp:positionH>
                <wp:positionV relativeFrom="paragraph">
                  <wp:posOffset>-123825</wp:posOffset>
                </wp:positionV>
                <wp:extent cx="6743065" cy="504825"/>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065" cy="504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16" w:rsidRDefault="008C5116">
                            <w:pPr>
                              <w:pStyle w:val="msoorganizationname2"/>
                              <w:widowControl w:val="0"/>
                              <w:rPr>
                                <w:sz w:val="72"/>
                                <w:szCs w:val="72"/>
                              </w:rPr>
                            </w:pPr>
                            <w:r>
                              <w:rPr>
                                <w:sz w:val="72"/>
                                <w:szCs w:val="72"/>
                              </w:rPr>
                              <w:t>ESTANCIA BASIN WATER PLANNING COMMITTEE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25.9pt;margin-top:-9.75pt;width:530.95pt;height:39.75pt;z-index:251660288;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" stroked="f">
                <v:fill opacity="0"/>
                <v:textbox inset="0,0,0,0">
                  <w:txbxContent>
                    <w:p w:rsidR="008C5116" w:rsidRDefault="008C5116">
                      <w:pPr>
                        <w:pStyle w:val="msoorganizationname2"/>
                        <w:widowControl w:val="0"/>
                        <w:rPr>
                          <w:sz w:val="72"/>
                          <w:szCs w:val="72"/>
                        </w:rPr>
                      </w:pPr>
                      <w:r>
                        <w:rPr>
                          <w:sz w:val="72"/>
                          <w:szCs w:val="72"/>
                        </w:rPr>
                        <w:t>ESTANCIA BASIN WATER PLANNING COMMITTEE</w:t>
                      </w:r>
                    </w:p>
                  </w:txbxContent>
                </v:textbox>
              </v:shape>
            </w:pict>
          </mc:Fallback>
        </mc:AlternateContent>
      </w:r>
      <w:r w:rsidR="00F628BB">
        <w:rPr>
          <w:noProof/>
          <w:lang w:eastAsia="en-US"/>
        </w:rPr>
        <mc:AlternateContent>
          <mc:Choice Requires="wpg">
            <w:drawing>
              <wp:anchor distT="0" distB="0" distL="0" distR="0" simplePos="0" relativeHeight="251658240" behindDoc="0" locked="0" layoutInCell="1" allowOverlap="1">
                <wp:simplePos x="0" y="0"/>
                <wp:positionH relativeFrom="column">
                  <wp:posOffset>419100</wp:posOffset>
                </wp:positionH>
                <wp:positionV relativeFrom="paragraph">
                  <wp:posOffset>-428625</wp:posOffset>
                </wp:positionV>
                <wp:extent cx="6652895" cy="1200785"/>
                <wp:effectExtent l="0" t="3175"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52895" cy="1200785"/>
                          <a:chOff x="540" y="-180"/>
                          <a:chExt cx="10477" cy="1891"/>
                        </a:xfrm>
                      </wpg:grpSpPr>
                      <wps:wsp>
                        <wps:cNvPr id="6" name="Rectangle 3"/>
                        <wps:cNvSpPr>
                          <a:spLocks noChangeArrowheads="1"/>
                        </wps:cNvSpPr>
                        <wps:spPr bwMode="auto">
                          <a:xfrm>
                            <a:off x="540" y="-179"/>
                            <a:ext cx="10477" cy="1890"/>
                          </a:xfrm>
                          <a:prstGeom prst="rect">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7" name="Rectangle 4"/>
                        <wps:cNvSpPr>
                          <a:spLocks noChangeArrowheads="1"/>
                        </wps:cNvSpPr>
                        <wps:spPr bwMode="auto">
                          <a:xfrm>
                            <a:off x="5777" y="1299"/>
                            <a:ext cx="713" cy="277"/>
                          </a:xfrm>
                          <a:prstGeom prst="rect">
                            <a:avLst/>
                          </a:prstGeom>
                          <a:solidFill>
                            <a:srgbClr val="CCCC9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8" name="Rectangle 5"/>
                        <wps:cNvSpPr>
                          <a:spLocks noChangeArrowheads="1"/>
                        </wps:cNvSpPr>
                        <wps:spPr bwMode="auto">
                          <a:xfrm>
                            <a:off x="5066" y="-41"/>
                            <a:ext cx="713" cy="277"/>
                          </a:xfrm>
                          <a:prstGeom prst="rect">
                            <a:avLst/>
                          </a:prstGeom>
                          <a:solidFill>
                            <a:srgbClr val="00008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9" name="Line 6"/>
                        <wps:cNvCnPr/>
                        <wps:spPr bwMode="auto">
                          <a:xfrm>
                            <a:off x="5778" y="-103"/>
                            <a:ext cx="0" cy="335"/>
                          </a:xfrm>
                          <a:prstGeom prst="line">
                            <a:avLst/>
                          </a:prstGeom>
                          <a:noFill/>
                          <a:ln w="15840">
                            <a:solidFill>
                              <a:srgbClr val="CCCC99"/>
                            </a:solidFill>
                            <a:miter lim="800000"/>
                            <a:headEnd/>
                            <a:tailEnd/>
                          </a:ln>
                          <a:extLst>
                            <a:ext uri="{909E8E84-426E-40DD-AFC4-6F175D3DCCD1}">
                              <a14:hiddenFill xmlns:a14="http://schemas.microsoft.com/office/drawing/2010/main">
                                <a:noFill/>
                              </a14:hiddenFill>
                            </a:ext>
                          </a:extLst>
                        </wps:spPr>
                        <wps:bodyPr/>
                      </wps:wsp>
                      <wps:wsp>
                        <wps:cNvPr id="10" name="Line 7"/>
                        <wps:cNvCnPr/>
                        <wps:spPr bwMode="auto">
                          <a:xfrm>
                            <a:off x="5778" y="1299"/>
                            <a:ext cx="0" cy="372"/>
                          </a:xfrm>
                          <a:prstGeom prst="line">
                            <a:avLst/>
                          </a:prstGeom>
                          <a:noFill/>
                          <a:ln w="15840">
                            <a:solidFill>
                              <a:srgbClr val="CCCC99"/>
                            </a:solidFill>
                            <a:miter lim="800000"/>
                            <a:headEnd/>
                            <a:tailEnd/>
                          </a:ln>
                          <a:extLst>
                            <a:ext uri="{909E8E84-426E-40DD-AFC4-6F175D3DCCD1}">
                              <a14:hiddenFill xmlns:a14="http://schemas.microsoft.com/office/drawing/2010/main">
                                <a:noFill/>
                              </a14:hiddenFill>
                            </a:ext>
                          </a:extLst>
                        </wps:spPr>
                        <wps:bodyPr/>
                      </wps:wsp>
                      <wps:wsp>
                        <wps:cNvPr id="11" name="AutoShape 8"/>
                        <wps:cNvSpPr>
                          <a:spLocks noChangeArrowheads="1"/>
                        </wps:cNvSpPr>
                        <wps:spPr bwMode="auto">
                          <a:xfrm>
                            <a:off x="638" y="128"/>
                            <a:ext cx="10280" cy="1583"/>
                          </a:xfrm>
                          <a:custGeom>
                            <a:avLst/>
                            <a:gdLst>
                              <a:gd name="T0" fmla="*/ 1164 w 21600"/>
                              <a:gd name="T1" fmla="*/ 0 h 21600"/>
                              <a:gd name="T2" fmla="*/ 455 w 21600"/>
                              <a:gd name="T3" fmla="*/ 1 h 21600"/>
                              <a:gd name="T4" fmla="*/ 1164 w 21600"/>
                              <a:gd name="T5" fmla="*/ 0 h 21600"/>
                              <a:gd name="T6" fmla="*/ 1874 w 21600"/>
                              <a:gd name="T7" fmla="*/ 1 h 21600"/>
                              <a:gd name="T8" fmla="*/ 0 60000 65536"/>
                              <a:gd name="T9" fmla="*/ 0 60000 65536"/>
                              <a:gd name="T10" fmla="*/ 0 60000 65536"/>
                              <a:gd name="T11" fmla="*/ 0 60000 65536"/>
                              <a:gd name="T12" fmla="*/ 2566 w 21600"/>
                              <a:gd name="T13" fmla="*/ 0 h 21600"/>
                              <a:gd name="T14" fmla="*/ 19034 w 21600"/>
                              <a:gd name="T15" fmla="*/ 3916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s:wsp>
                        <wps:cNvPr id="13" name="AutoShape 9"/>
                        <wps:cNvSpPr>
                          <a:spLocks noChangeArrowheads="1"/>
                        </wps:cNvSpPr>
                        <wps:spPr bwMode="auto">
                          <a:xfrm flipV="1">
                            <a:off x="638" y="-180"/>
                            <a:ext cx="10280" cy="1583"/>
                          </a:xfrm>
                          <a:custGeom>
                            <a:avLst/>
                            <a:gdLst>
                              <a:gd name="T0" fmla="*/ 1164 w 21600"/>
                              <a:gd name="T1" fmla="*/ 0 h 21600"/>
                              <a:gd name="T2" fmla="*/ 455 w 21600"/>
                              <a:gd name="T3" fmla="*/ 1 h 21600"/>
                              <a:gd name="T4" fmla="*/ 1164 w 21600"/>
                              <a:gd name="T5" fmla="*/ 0 h 21600"/>
                              <a:gd name="T6" fmla="*/ 1874 w 21600"/>
                              <a:gd name="T7" fmla="*/ 1 h 21600"/>
                              <a:gd name="T8" fmla="*/ 0 60000 65536"/>
                              <a:gd name="T9" fmla="*/ 0 60000 65536"/>
                              <a:gd name="T10" fmla="*/ 0 60000 65536"/>
                              <a:gd name="T11" fmla="*/ 0 60000 65536"/>
                              <a:gd name="T12" fmla="*/ 2566 w 21600"/>
                              <a:gd name="T13" fmla="*/ 0 h 21600"/>
                              <a:gd name="T14" fmla="*/ 19034 w 21600"/>
                              <a:gd name="T15" fmla="*/ 3916 h 21600"/>
                            </a:gdLst>
                            <a:ahLst/>
                            <a:cxnLst>
                              <a:cxn ang="T8">
                                <a:pos x="T0" y="T1"/>
                              </a:cxn>
                              <a:cxn ang="T9">
                                <a:pos x="T2" y="T3"/>
                              </a:cxn>
                              <a:cxn ang="T10">
                                <a:pos x="T4" y="T5"/>
                              </a:cxn>
                              <a:cxn ang="T11">
                                <a:pos x="T6" y="T7"/>
                              </a:cxn>
                            </a:cxnLst>
                            <a:rect l="T12" t="T13" r="T14" b="T15"/>
                            <a:pathLst>
                              <a:path w="21600" h="21600">
                                <a:moveTo>
                                  <a:pt x="4263" y="2397"/>
                                </a:moveTo>
                                <a:cubicBezTo>
                                  <a:pt x="6132" y="943"/>
                                  <a:pt x="8432" y="153"/>
                                  <a:pt x="10800" y="154"/>
                                </a:cubicBezTo>
                                <a:cubicBezTo>
                                  <a:pt x="13167" y="154"/>
                                  <a:pt x="15467" y="943"/>
                                  <a:pt x="17336" y="2397"/>
                                </a:cubicBezTo>
                                <a:lnTo>
                                  <a:pt x="17431" y="2275"/>
                                </a:lnTo>
                                <a:cubicBezTo>
                                  <a:pt x="15535" y="800"/>
                                  <a:pt x="13201" y="-1"/>
                                  <a:pt x="10799" y="0"/>
                                </a:cubicBezTo>
                                <a:cubicBezTo>
                                  <a:pt x="8398" y="0"/>
                                  <a:pt x="6064" y="800"/>
                                  <a:pt x="4168" y="2275"/>
                                </a:cubicBezTo>
                                <a:lnTo>
                                  <a:pt x="4263" y="2397"/>
                                </a:lnTo>
                                <a:close/>
                              </a:path>
                            </a:pathLst>
                          </a:custGeom>
                          <a:solidFill>
                            <a:srgbClr val="CCCC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A7071C" id="Group 2" o:spid="_x0000_s1026" style="position:absolute;margin-left:33pt;margin-top:-33.75pt;width:523.85pt;height:94.55pt;z-index:251658240;mso-wrap-distance-left:0;mso-wrap-distance-right:0" coordorigin="540,-180" coordsize="10477,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">
                <v:rect id="Rectangle 3" o:spid="_x0000_s1027" style="position:absolute;left:540;top:-179;width:10477;height:18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" stroked="f">
                  <v:stroke joinstyle="round"/>
                </v:rect>
                <v:rect id="Rectangle 4" o:spid="_x0000_s1028" style="position:absolute;left:5777;top:1299;width:713;height: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" fillcolor="#cc9" stroked="f">
                  <v:stroke joinstyle="round"/>
                </v:rect>
                <v:rect id="Rectangle 5" o:spid="_x0000_s1029" style="position:absolute;left:5066;top:-41;width:713;height:27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" fillcolor="navy" stroked="f">
                  <v:stroke joinstyle="round"/>
                </v:rect>
                <v:line id="Line 6" o:spid="_x0000_s1030" style="position:absolute;visibility:visible;mso-wrap-style:square" from="5778,-103" to="5778,2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" strokecolor="#cc9" strokeweight=".44mm">
                  <v:stroke joinstyle="miter"/>
                </v:line>
                <v:line id="Line 7" o:spid="_x0000_s1031" style="position:absolute;visibility:visible;mso-wrap-style:square" from="5778,1299" to="5778,16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" strokecolor="#cc9" strokeweight=".44mm">
                  <v:stroke joinstyle="miter"/>
                </v:line>
                <v:shape id="AutoShape 8" o:spid="_x0000_s1032" style="position:absolute;left:638;top:128;width:10280;height:1583;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" path="m4263,2397c6132,943,8432,153,10800,154v2367,,4667,789,6536,2243l17431,2275c15535,800,13201,-1,10799,,8398,,6064,800,4168,2275r95,122xe" fillcolor="#cccce6" stroked="f">
                  <v:path o:connecttype="custom" o:connectlocs="554,0;217,0;554,0;892,0" o:connectangles="0,0,0,0" textboxrect="2566,0,19034,3916"/>
                </v:shape>
                <v:shape id="AutoShape 9" o:spid="_x0000_s1033" style="position:absolute;left:638;top:-180;width:10280;height:1583;flip:y;visibility:visible;mso-wrap-style:square;v-text-anchor:middle"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" path="m4263,2397c6132,943,8432,153,10800,154v2367,,4667,789,6536,2243l17431,2275c15535,800,13201,-1,10799,,8398,,6064,800,4168,2275r95,122xe" fillcolor="#cccce6" stroked="f">
                  <v:path o:connecttype="custom" o:connectlocs="554,0;217,0;554,0;892,0" o:connectangles="0,0,0,0" textboxrect="2566,0,19034,3916"/>
                </v:shape>
              </v:group>
            </w:pict>
          </mc:Fallback>
        </mc:AlternateContent>
      </w:r>
      <w:r w:rsidR="00B57708">
        <w:rPr>
          <w:noProof/>
          <w:lang w:eastAsia="en-US"/>
        </w:rPr>
        <w:drawing>
          <wp:anchor distT="36195" distB="36195" distL="36195" distR="36195" simplePos="0" relativeHeight="251661312" behindDoc="0" locked="0" layoutInCell="1" allowOverlap="1">
            <wp:simplePos x="0" y="0"/>
            <wp:positionH relativeFrom="column">
              <wp:posOffset>-228600</wp:posOffset>
            </wp:positionH>
            <wp:positionV relativeFrom="paragraph">
              <wp:posOffset>-374650</wp:posOffset>
            </wp:positionV>
            <wp:extent cx="709930" cy="951865"/>
            <wp:effectExtent l="1905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8"/>
                    <a:srcRect/>
                    <a:stretch>
                      <a:fillRect/>
                    </a:stretch>
                  </pic:blipFill>
                  <pic:spPr bwMode="auto">
                    <a:xfrm>
                      <a:off x="0" y="0"/>
                      <a:ext cx="709930" cy="951865"/>
                    </a:xfrm>
                    <a:prstGeom prst="rect">
                      <a:avLst/>
                    </a:prstGeom>
                    <a:solidFill>
                      <a:srgbClr val="FFFFFF">
                        <a:alpha val="0"/>
                      </a:srgbClr>
                    </a:solidFill>
                  </pic:spPr>
                </pic:pic>
              </a:graphicData>
            </a:graphic>
          </wp:anchor>
        </w:drawing>
      </w:r>
    </w:p>
    <w:p w:rsidR="00AD022F" w:rsidRDefault="00AD022F"/>
    <w:p w:rsidR="00AD022F" w:rsidRDefault="00AD022F"/>
    <w:p w:rsidR="00AD022F" w:rsidRDefault="00FF30D6">
      <w:r>
        <w:rPr>
          <w:noProof/>
          <w:lang w:eastAsia="en-US"/>
        </w:rPr>
        <mc:AlternateContent>
          <mc:Choice Requires="wps">
            <w:drawing>
              <wp:anchor distT="36195" distB="36195" distL="36195" distR="36195" simplePos="0" relativeHeight="251662336" behindDoc="0" locked="0" layoutInCell="1" allowOverlap="1">
                <wp:simplePos x="0" y="0"/>
                <wp:positionH relativeFrom="column">
                  <wp:posOffset>-323850</wp:posOffset>
                </wp:positionH>
                <wp:positionV relativeFrom="paragraph">
                  <wp:posOffset>180340</wp:posOffset>
                </wp:positionV>
                <wp:extent cx="7800340" cy="570865"/>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00340" cy="57086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5116" w:rsidRDefault="00772B39" w:rsidP="006B5E60">
                            <w:pPr>
                              <w:pStyle w:val="msoorganizationname2"/>
                              <w:widowControl w:val="0"/>
                              <w:ind w:left="3600" w:firstLine="720"/>
                              <w:jc w:val="left"/>
                              <w:rPr>
                                <w:sz w:val="36"/>
                                <w:szCs w:val="36"/>
                              </w:rPr>
                            </w:pPr>
                            <w:bookmarkStart w:id="0" w:name="_GoBack"/>
                            <w:bookmarkEnd w:id="0"/>
                            <w:r>
                              <w:rPr>
                                <w:sz w:val="36"/>
                                <w:szCs w:val="36"/>
                              </w:rPr>
                              <w:t xml:space="preserve"> Special </w:t>
                            </w:r>
                            <w:r w:rsidR="008C5116">
                              <w:rPr>
                                <w:sz w:val="36"/>
                                <w:szCs w:val="36"/>
                              </w:rPr>
                              <w:t>Committee Meeting Minutes</w:t>
                            </w:r>
                          </w:p>
                          <w:sdt>
                            <w:sdtPr>
                              <w:rPr>
                                <w:sz w:val="36"/>
                                <w:szCs w:val="36"/>
                              </w:rPr>
                              <w:id w:val="281414874"/>
                              <w:date w:fullDate="2020-06-18T00:00:00Z">
                                <w:dateFormat w:val="MMMM d, yyyy"/>
                                <w:lid w:val="en-US"/>
                                <w:storeMappedDataAs w:val="dateTime"/>
                                <w:calendar w:val="gregorian"/>
                              </w:date>
                            </w:sdtPr>
                            <w:sdtEndPr/>
                            <w:sdtContent>
                              <w:p w:rsidR="008C5116" w:rsidRDefault="00772B39">
                                <w:pPr>
                                  <w:pStyle w:val="msoorganizationname2"/>
                                  <w:widowControl w:val="0"/>
                                  <w:rPr>
                                    <w:sz w:val="36"/>
                                    <w:szCs w:val="36"/>
                                  </w:rPr>
                                </w:pPr>
                                <w:r>
                                  <w:rPr>
                                    <w:sz w:val="36"/>
                                    <w:szCs w:val="36"/>
                                  </w:rPr>
                                  <w:t>June 18, 2020</w:t>
                                </w:r>
                              </w:p>
                            </w:sdtContent>
                          </w:sdt>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25.5pt;margin-top:14.2pt;width:614.2pt;height:44.95pt;z-index:251662336;visibility:visible;mso-wrap-style:square;mso-width-percent:0;mso-height-percent:0;mso-wrap-distance-left:2.85pt;mso-wrap-distance-top:2.85pt;mso-wrap-distance-right:2.85pt;mso-wrap-distance-bottom:2.85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" stroked="f">
                <v:fill opacity="0"/>
                <v:textbox inset="0,0,0,0">
                  <w:txbxContent>
                    <w:p w:rsidR="008C5116" w:rsidRDefault="00772B39" w:rsidP="006B5E60">
                      <w:pPr>
                        <w:pStyle w:val="msoorganizationname2"/>
                        <w:widowControl w:val="0"/>
                        <w:ind w:left="3600" w:firstLine="720"/>
                        <w:jc w:val="left"/>
                        <w:rPr>
                          <w:sz w:val="36"/>
                          <w:szCs w:val="36"/>
                        </w:rPr>
                      </w:pPr>
                      <w:bookmarkStart w:id="1" w:name="_GoBack"/>
                      <w:bookmarkEnd w:id="1"/>
                      <w:r>
                        <w:rPr>
                          <w:sz w:val="36"/>
                          <w:szCs w:val="36"/>
                        </w:rPr>
                        <w:t xml:space="preserve"> Special </w:t>
                      </w:r>
                      <w:r w:rsidR="008C5116">
                        <w:rPr>
                          <w:sz w:val="36"/>
                          <w:szCs w:val="36"/>
                        </w:rPr>
                        <w:t>Committee Meeting Minutes</w:t>
                      </w:r>
                    </w:p>
                    <w:sdt>
                      <w:sdtPr>
                        <w:rPr>
                          <w:sz w:val="36"/>
                          <w:szCs w:val="36"/>
                        </w:rPr>
                        <w:id w:val="281414874"/>
                        <w:date w:fullDate="2020-06-18T00:00:00Z">
                          <w:dateFormat w:val="MMMM d, yyyy"/>
                          <w:lid w:val="en-US"/>
                          <w:storeMappedDataAs w:val="dateTime"/>
                          <w:calendar w:val="gregorian"/>
                        </w:date>
                      </w:sdtPr>
                      <w:sdtEndPr/>
                      <w:sdtContent>
                        <w:p w:rsidR="008C5116" w:rsidRDefault="00772B39">
                          <w:pPr>
                            <w:pStyle w:val="msoorganizationname2"/>
                            <w:widowControl w:val="0"/>
                            <w:rPr>
                              <w:sz w:val="36"/>
                              <w:szCs w:val="36"/>
                            </w:rPr>
                          </w:pPr>
                          <w:r>
                            <w:rPr>
                              <w:sz w:val="36"/>
                              <w:szCs w:val="36"/>
                            </w:rPr>
                            <w:t>June 18, 2020</w:t>
                          </w:r>
                        </w:p>
                      </w:sdtContent>
                    </w:sdt>
                  </w:txbxContent>
                </v:textbox>
              </v:shape>
            </w:pict>
          </mc:Fallback>
        </mc:AlternateContent>
      </w:r>
    </w:p>
    <w:p w:rsidR="00AD022F" w:rsidRDefault="00AD022F"/>
    <w:p w:rsidR="00AD022F" w:rsidRDefault="00AD022F"/>
    <w:p w:rsidR="00AD022F" w:rsidRDefault="00AD022F"/>
    <w:p w:rsidR="00AD022F" w:rsidRDefault="00FF30D6">
      <w:r>
        <w:rPr>
          <w:noProof/>
          <w:lang w:eastAsia="en-US"/>
        </w:rPr>
        <mc:AlternateContent>
          <mc:Choice Requires="wps">
            <w:drawing>
              <wp:anchor distT="4294967293" distB="4294967293" distL="114300" distR="114300" simplePos="0" relativeHeight="251659264" behindDoc="0" locked="0" layoutInCell="1" allowOverlap="1">
                <wp:simplePos x="0" y="0"/>
                <wp:positionH relativeFrom="column">
                  <wp:posOffset>361950</wp:posOffset>
                </wp:positionH>
                <wp:positionV relativeFrom="paragraph">
                  <wp:posOffset>138430</wp:posOffset>
                </wp:positionV>
                <wp:extent cx="6515100" cy="0"/>
                <wp:effectExtent l="0" t="0" r="19050" b="19050"/>
                <wp:wrapNone/>
                <wp:docPr id="4"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5100" cy="0"/>
                        </a:xfrm>
                        <a:prstGeom prst="line">
                          <a:avLst/>
                        </a:prstGeom>
                        <a:noFill/>
                        <a:ln w="3240">
                          <a:solidFill>
                            <a:srgbClr val="00008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98F62E" id="Line 10" o:spid="_x0000_s1026" style="position:absolute;flip:x;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10.9pt" to="541.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" strokecolor="navy" strokeweight=".09mm">
                <v:stroke joinstyle="miter"/>
              </v:line>
            </w:pict>
          </mc:Fallback>
        </mc:AlternateContent>
      </w:r>
    </w:p>
    <w:p w:rsidR="001D083A" w:rsidRDefault="001D083A" w:rsidP="00670824">
      <w:pPr>
        <w:rPr>
          <w:rFonts w:ascii="Perpetua" w:hAnsi="Perpetua"/>
          <w:i/>
          <w:iCs/>
        </w:rPr>
      </w:pPr>
    </w:p>
    <w:p w:rsidR="00B63414" w:rsidRDefault="00B8484E" w:rsidP="00670824">
      <w:pPr>
        <w:rPr>
          <w:rFonts w:ascii="Perpetua" w:hAnsi="Perpetua"/>
          <w:i/>
          <w:iCs/>
          <w:sz w:val="24"/>
          <w:szCs w:val="24"/>
        </w:rPr>
      </w:pPr>
      <w:r>
        <w:rPr>
          <w:rFonts w:ascii="Perpetua" w:hAnsi="Perpetua"/>
          <w:b/>
          <w:iCs/>
          <w:sz w:val="24"/>
          <w:szCs w:val="24"/>
          <w:u w:val="single"/>
        </w:rPr>
        <w:t>Members and</w:t>
      </w:r>
      <w:r w:rsidR="00580DC0">
        <w:rPr>
          <w:rFonts w:ascii="Perpetua" w:hAnsi="Perpetua"/>
          <w:b/>
          <w:iCs/>
          <w:sz w:val="24"/>
          <w:szCs w:val="24"/>
          <w:u w:val="single"/>
        </w:rPr>
        <w:t xml:space="preserve"> Staff</w:t>
      </w:r>
      <w:r w:rsidR="00B63414">
        <w:rPr>
          <w:rFonts w:ascii="Perpetua" w:hAnsi="Perpetua"/>
          <w:b/>
          <w:iCs/>
          <w:sz w:val="24"/>
          <w:szCs w:val="24"/>
          <w:u w:val="single"/>
        </w:rPr>
        <w:tab/>
      </w:r>
      <w:r w:rsidR="00AD022F">
        <w:rPr>
          <w:rFonts w:ascii="Perpetua" w:hAnsi="Perpetua"/>
          <w:i/>
          <w:iCs/>
          <w:sz w:val="24"/>
          <w:szCs w:val="24"/>
        </w:rPr>
        <w:tab/>
      </w:r>
    </w:p>
    <w:p w:rsidR="00C32C17" w:rsidRDefault="00C32C17" w:rsidP="00670824">
      <w:pPr>
        <w:rPr>
          <w:rFonts w:ascii="Perpetua" w:hAnsi="Perpetua"/>
          <w:i/>
          <w:iCs/>
          <w:sz w:val="24"/>
          <w:szCs w:val="24"/>
        </w:rPr>
      </w:pPr>
    </w:p>
    <w:tbl>
      <w:tblPr>
        <w:tblStyle w:val="TableGrid"/>
        <w:tblW w:w="10530" w:type="dxa"/>
        <w:tblInd w:w="378" w:type="dxa"/>
        <w:tblLayout w:type="fixed"/>
        <w:tblLook w:val="04A0" w:firstRow="1" w:lastRow="0" w:firstColumn="1" w:lastColumn="0" w:noHBand="0" w:noVBand="1"/>
      </w:tblPr>
      <w:tblGrid>
        <w:gridCol w:w="5107"/>
        <w:gridCol w:w="5423"/>
      </w:tblGrid>
      <w:tr w:rsidR="00894F09" w:rsidRPr="00C32C17" w:rsidTr="000D79F5">
        <w:trPr>
          <w:trHeight w:val="787"/>
        </w:trPr>
        <w:tc>
          <w:tcPr>
            <w:tcW w:w="5107" w:type="dxa"/>
          </w:tcPr>
          <w:p w:rsidR="00FF30D6" w:rsidRDefault="00E823C9" w:rsidP="00A247EF">
            <w:pPr>
              <w:rPr>
                <w:rFonts w:ascii="Perpetua" w:hAnsi="Perpetua"/>
                <w:i/>
                <w:iCs/>
              </w:rPr>
            </w:pPr>
            <w:r>
              <w:rPr>
                <w:rFonts w:ascii="Perpetua" w:hAnsi="Perpetua"/>
                <w:b/>
                <w:iCs/>
              </w:rPr>
              <w:t>Rick Th</w:t>
            </w:r>
            <w:r w:rsidR="001D083A">
              <w:rPr>
                <w:rFonts w:ascii="Perpetua" w:hAnsi="Perpetua"/>
                <w:b/>
                <w:iCs/>
              </w:rPr>
              <w:t>o</w:t>
            </w:r>
            <w:r>
              <w:rPr>
                <w:rFonts w:ascii="Perpetua" w:hAnsi="Perpetua"/>
                <w:b/>
                <w:iCs/>
              </w:rPr>
              <w:t>mpson</w:t>
            </w:r>
            <w:r w:rsidR="00A247EF" w:rsidRPr="00C32C17">
              <w:rPr>
                <w:rFonts w:ascii="Perpetua" w:hAnsi="Perpetua"/>
                <w:b/>
                <w:iCs/>
              </w:rPr>
              <w:t xml:space="preserve"> –</w:t>
            </w:r>
            <w:r w:rsidR="00A247EF">
              <w:rPr>
                <w:rFonts w:ascii="Perpetua" w:hAnsi="Perpetua"/>
                <w:b/>
                <w:i/>
                <w:iCs/>
              </w:rPr>
              <w:t xml:space="preserve"> </w:t>
            </w:r>
            <w:r w:rsidR="00A247EF" w:rsidRPr="00C32C17">
              <w:rPr>
                <w:rFonts w:ascii="Perpetua" w:hAnsi="Perpetua"/>
                <w:b/>
                <w:i/>
                <w:iCs/>
              </w:rPr>
              <w:t>Chairma</w:t>
            </w:r>
            <w:r>
              <w:rPr>
                <w:rFonts w:ascii="Perpetua" w:hAnsi="Perpetua"/>
                <w:b/>
                <w:i/>
                <w:iCs/>
              </w:rPr>
              <w:t>n, Santa Fe Co:  Agriculture</w:t>
            </w:r>
          </w:p>
          <w:p w:rsidR="00FF30D6" w:rsidRPr="00C32C17" w:rsidRDefault="00131662" w:rsidP="00894F09">
            <w:pPr>
              <w:rPr>
                <w:rFonts w:ascii="Perpetua" w:hAnsi="Perpetua"/>
                <w:i/>
                <w:iCs/>
              </w:rPr>
            </w:pPr>
            <w:r w:rsidRPr="00C32C17">
              <w:rPr>
                <w:rFonts w:ascii="Perpetua" w:hAnsi="Perpetua"/>
                <w:i/>
                <w:iC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56.25pt;height:19.55pt" o:ole="">
                  <v:imagedata r:id="rId9" o:title=""/>
                </v:shape>
                <w:control r:id="rId10" w:name="CheckBox171" w:shapeid="_x0000_i1081"/>
              </w:object>
            </w:r>
            <w:r w:rsidRPr="00C32C17">
              <w:rPr>
                <w:rFonts w:ascii="Perpetua" w:hAnsi="Perpetua"/>
                <w:i/>
                <w:iCs/>
              </w:rPr>
              <w:object w:dxaOrig="225" w:dyaOrig="225">
                <v:shape id="_x0000_i1083" type="#_x0000_t75" style="width:47.2pt;height:19.55pt" o:ole="">
                  <v:imagedata r:id="rId11" o:title=""/>
                </v:shape>
                <w:control r:id="rId12" w:name="CheckBox271" w:shapeid="_x0000_i1083"/>
              </w:object>
            </w:r>
            <w:r w:rsidR="00FF30D6">
              <w:rPr>
                <w:rFonts w:ascii="Perpetua" w:hAnsi="Perpetua"/>
                <w:i/>
                <w:iCs/>
              </w:rPr>
              <w:t>Term</w:t>
            </w:r>
            <w:r w:rsidR="009F5EC8">
              <w:rPr>
                <w:rFonts w:ascii="Perpetua" w:hAnsi="Perpetua"/>
                <w:i/>
                <w:iCs/>
              </w:rPr>
              <w:t xml:space="preserve"> Expiration – March</w:t>
            </w:r>
            <w:r w:rsidR="001D083A">
              <w:rPr>
                <w:rFonts w:ascii="Perpetua" w:hAnsi="Perpetua"/>
                <w:i/>
                <w:iCs/>
              </w:rPr>
              <w:t xml:space="preserve"> 2022</w:t>
            </w:r>
          </w:p>
        </w:tc>
        <w:tc>
          <w:tcPr>
            <w:tcW w:w="5423" w:type="dxa"/>
          </w:tcPr>
          <w:p w:rsidR="00502FAD" w:rsidRDefault="0066779D" w:rsidP="00502FAD">
            <w:pPr>
              <w:rPr>
                <w:rFonts w:ascii="Perpetua" w:hAnsi="Perpetua"/>
                <w:i/>
                <w:iCs/>
              </w:rPr>
            </w:pPr>
            <w:r>
              <w:rPr>
                <w:rFonts w:ascii="Perpetua" w:hAnsi="Perpetua"/>
                <w:b/>
                <w:iCs/>
              </w:rPr>
              <w:t>Sherry Abraham</w:t>
            </w:r>
            <w:r w:rsidR="000379E7">
              <w:rPr>
                <w:rFonts w:ascii="Perpetua" w:hAnsi="Perpetua"/>
                <w:b/>
                <w:iCs/>
              </w:rPr>
              <w:t xml:space="preserve"> - </w:t>
            </w:r>
            <w:r w:rsidR="00502FAD">
              <w:rPr>
                <w:rFonts w:ascii="Perpetua" w:hAnsi="Perpetua"/>
                <w:b/>
                <w:iCs/>
              </w:rPr>
              <w:t xml:space="preserve"> </w:t>
            </w:r>
            <w:r w:rsidR="00A247EF" w:rsidRPr="00C32C17">
              <w:rPr>
                <w:rFonts w:ascii="Perpetua" w:hAnsi="Perpetua"/>
                <w:i/>
                <w:iCs/>
              </w:rPr>
              <w:t xml:space="preserve">Santa Fe Co.:  </w:t>
            </w:r>
            <w:r w:rsidR="00032E6B" w:rsidRPr="00C32C17">
              <w:rPr>
                <w:rFonts w:ascii="Perpetua" w:hAnsi="Perpetua"/>
                <w:i/>
                <w:iCs/>
              </w:rPr>
              <w:t xml:space="preserve">Municipal/Developer/Utility </w:t>
            </w:r>
          </w:p>
          <w:p w:rsidR="00853425" w:rsidRPr="00894F09" w:rsidRDefault="00131662" w:rsidP="00D829F0">
            <w:pPr>
              <w:rPr>
                <w:rFonts w:ascii="Perpetua" w:hAnsi="Perpetua"/>
                <w:iCs/>
              </w:rPr>
            </w:pPr>
            <w:r w:rsidRPr="00C32C17">
              <w:rPr>
                <w:rFonts w:ascii="Perpetua" w:hAnsi="Perpetua"/>
                <w:i/>
                <w:iCs/>
              </w:rPr>
              <w:object w:dxaOrig="225" w:dyaOrig="225">
                <v:shape id="_x0000_i1085" type="#_x0000_t75" style="width:53.9pt;height:19.55pt" o:ole="">
                  <v:imagedata r:id="rId13" o:title=""/>
                </v:shape>
                <w:control r:id="rId14" w:name="CheckBox1717" w:shapeid="_x0000_i1085"/>
              </w:object>
            </w:r>
            <w:r w:rsidRPr="00C32C17">
              <w:rPr>
                <w:rFonts w:ascii="Perpetua" w:hAnsi="Perpetua"/>
                <w:i/>
                <w:iCs/>
              </w:rPr>
              <w:object w:dxaOrig="225" w:dyaOrig="225">
                <v:shape id="_x0000_i1087" type="#_x0000_t75" style="width:47.2pt;height:19.55pt" o:ole="">
                  <v:imagedata r:id="rId15" o:title=""/>
                </v:shape>
                <w:control r:id="rId16" w:name="CheckBox2717" w:shapeid="_x0000_i1087"/>
              </w:object>
            </w:r>
            <w:r w:rsidR="001D083A">
              <w:rPr>
                <w:rFonts w:ascii="Perpetua" w:hAnsi="Perpetua"/>
                <w:i/>
                <w:iCs/>
              </w:rPr>
              <w:t>Term Expiration:</w:t>
            </w:r>
            <w:r w:rsidR="00877A00">
              <w:rPr>
                <w:rFonts w:ascii="Perpetua" w:hAnsi="Perpetua"/>
                <w:i/>
                <w:iCs/>
              </w:rPr>
              <w:t xml:space="preserve"> December 31, 2023</w:t>
            </w:r>
          </w:p>
        </w:tc>
      </w:tr>
      <w:tr w:rsidR="00894F09" w:rsidRPr="00C32C17" w:rsidTr="000D79F5">
        <w:trPr>
          <w:trHeight w:val="697"/>
        </w:trPr>
        <w:tc>
          <w:tcPr>
            <w:tcW w:w="5107" w:type="dxa"/>
          </w:tcPr>
          <w:p w:rsidR="00E823C9" w:rsidRPr="00032E6B" w:rsidRDefault="00E823C9" w:rsidP="00E823C9">
            <w:pPr>
              <w:rPr>
                <w:rFonts w:ascii="Perpetua" w:hAnsi="Perpetua"/>
                <w:i/>
              </w:rPr>
            </w:pPr>
            <w:r>
              <w:rPr>
                <w:rFonts w:ascii="Perpetua" w:hAnsi="Perpetua"/>
                <w:b/>
              </w:rPr>
              <w:t xml:space="preserve">Johnny Perea </w:t>
            </w:r>
            <w:r>
              <w:t xml:space="preserve"> - Vice Chairman,  </w:t>
            </w:r>
            <w:r>
              <w:rPr>
                <w:rFonts w:ascii="Perpetua" w:hAnsi="Perpetua"/>
                <w:i/>
              </w:rPr>
              <w:t>East Torrance</w:t>
            </w:r>
            <w:r w:rsidRPr="00C32C17">
              <w:rPr>
                <w:rFonts w:ascii="Perpetua" w:hAnsi="Perpetua"/>
                <w:i/>
              </w:rPr>
              <w:t xml:space="preserve"> SWCD</w:t>
            </w:r>
          </w:p>
          <w:p w:rsidR="00894F09" w:rsidRPr="00894F09" w:rsidRDefault="00E823C9" w:rsidP="00894F09">
            <w:pPr>
              <w:rPr>
                <w:rFonts w:ascii="Perpetua" w:hAnsi="Perpetua"/>
                <w:b/>
                <w:iCs/>
              </w:rPr>
            </w:pPr>
            <w:r w:rsidRPr="00C32C17">
              <w:rPr>
                <w:rFonts w:ascii="Perpetua" w:hAnsi="Perpetua"/>
                <w:i/>
                <w:iCs/>
              </w:rPr>
              <w:object w:dxaOrig="225" w:dyaOrig="225">
                <v:shape id="_x0000_i1089" type="#_x0000_t75" style="width:58.65pt;height:19.55pt" o:ole="">
                  <v:imagedata r:id="rId17" o:title=""/>
                </v:shape>
                <w:control r:id="rId18" w:name="CheckBox17131" w:shapeid="_x0000_i1089"/>
              </w:object>
            </w:r>
            <w:r w:rsidRPr="00C32C17">
              <w:rPr>
                <w:rFonts w:ascii="Perpetua" w:hAnsi="Perpetua"/>
                <w:i/>
                <w:iCs/>
              </w:rPr>
              <w:object w:dxaOrig="225" w:dyaOrig="225">
                <v:shape id="_x0000_i1091" type="#_x0000_t75" style="width:47.2pt;height:19.55pt" o:ole="">
                  <v:imagedata r:id="rId19" o:title=""/>
                </v:shape>
                <w:control r:id="rId20" w:name="CheckBox27131" w:shapeid="_x0000_i1091"/>
              </w:object>
            </w:r>
            <w:r w:rsidR="001D083A">
              <w:rPr>
                <w:rFonts w:ascii="Perpetua" w:hAnsi="Perpetua"/>
                <w:i/>
                <w:iCs/>
              </w:rPr>
              <w:t>Term Expiration – March 2022</w:t>
            </w:r>
          </w:p>
        </w:tc>
        <w:tc>
          <w:tcPr>
            <w:tcW w:w="5423" w:type="dxa"/>
          </w:tcPr>
          <w:p w:rsidR="00894F09" w:rsidRDefault="0066779D" w:rsidP="00580DC0">
            <w:pPr>
              <w:rPr>
                <w:rFonts w:ascii="Perpetua" w:hAnsi="Perpetua"/>
                <w:b/>
                <w:iCs/>
              </w:rPr>
            </w:pPr>
            <w:r>
              <w:rPr>
                <w:rFonts w:ascii="Perpetua" w:hAnsi="Perpetua"/>
                <w:b/>
                <w:iCs/>
              </w:rPr>
              <w:t>Vacant</w:t>
            </w:r>
            <w:r w:rsidR="000379E7">
              <w:rPr>
                <w:rFonts w:ascii="Perpetua" w:hAnsi="Perpetua"/>
                <w:b/>
                <w:iCs/>
              </w:rPr>
              <w:t xml:space="preserve"> - </w:t>
            </w:r>
            <w:r w:rsidR="00894F09" w:rsidRPr="00C32C17">
              <w:rPr>
                <w:rFonts w:ascii="Perpetua" w:hAnsi="Perpetua"/>
                <w:i/>
                <w:iCs/>
              </w:rPr>
              <w:t xml:space="preserve">Santa Fe Co:   </w:t>
            </w:r>
            <w:r w:rsidR="00D83C2A">
              <w:rPr>
                <w:rFonts w:ascii="Perpetua" w:hAnsi="Perpetua"/>
                <w:i/>
                <w:iCs/>
              </w:rPr>
              <w:t>Government</w:t>
            </w:r>
          </w:p>
          <w:p w:rsidR="00894F09" w:rsidRPr="00894F09" w:rsidRDefault="00131662" w:rsidP="00580DC0">
            <w:pPr>
              <w:rPr>
                <w:rFonts w:ascii="Perpetua" w:hAnsi="Perpetua"/>
                <w:iCs/>
              </w:rPr>
            </w:pPr>
            <w:r w:rsidRPr="00C32C17">
              <w:rPr>
                <w:rFonts w:ascii="Perpetua" w:hAnsi="Perpetua"/>
                <w:i/>
                <w:iCs/>
              </w:rPr>
              <w:object w:dxaOrig="225" w:dyaOrig="225">
                <v:shape id="_x0000_i1093" type="#_x0000_t75" style="width:53.9pt;height:19.55pt" o:ole="">
                  <v:imagedata r:id="rId21" o:title=""/>
                </v:shape>
                <w:control r:id="rId22" w:name="CheckBox17121" w:shapeid="_x0000_i1093"/>
              </w:object>
            </w:r>
            <w:r w:rsidRPr="00C32C17">
              <w:rPr>
                <w:rFonts w:ascii="Perpetua" w:hAnsi="Perpetua"/>
                <w:i/>
                <w:iCs/>
              </w:rPr>
              <w:object w:dxaOrig="225" w:dyaOrig="225">
                <v:shape id="_x0000_i1095" type="#_x0000_t75" style="width:47.2pt;height:19.55pt" o:ole="">
                  <v:imagedata r:id="rId23" o:title=""/>
                </v:shape>
                <w:control r:id="rId24" w:name="CheckBox27121" w:shapeid="_x0000_i1095"/>
              </w:object>
            </w:r>
            <w:r w:rsidR="001D083A">
              <w:rPr>
                <w:rFonts w:ascii="Perpetua" w:hAnsi="Perpetua"/>
                <w:i/>
                <w:iCs/>
              </w:rPr>
              <w:t>Term Expiration:</w:t>
            </w:r>
            <w:r w:rsidR="00772B39">
              <w:rPr>
                <w:rFonts w:ascii="Perpetua" w:hAnsi="Perpetua"/>
                <w:i/>
                <w:iCs/>
              </w:rPr>
              <w:t xml:space="preserve">  VACANT</w:t>
            </w:r>
          </w:p>
        </w:tc>
      </w:tr>
      <w:tr w:rsidR="00894F09" w:rsidRPr="00C32C17" w:rsidTr="000D79F5">
        <w:trPr>
          <w:trHeight w:val="697"/>
        </w:trPr>
        <w:tc>
          <w:tcPr>
            <w:tcW w:w="5107" w:type="dxa"/>
            <w:tcBorders>
              <w:bottom w:val="single" w:sz="4" w:space="0" w:color="auto"/>
            </w:tcBorders>
          </w:tcPr>
          <w:p w:rsidR="0066779D" w:rsidRDefault="0066779D" w:rsidP="0066779D">
            <w:pPr>
              <w:rPr>
                <w:rFonts w:ascii="Perpetua" w:hAnsi="Perpetua"/>
                <w:i/>
                <w:iCs/>
              </w:rPr>
            </w:pPr>
            <w:r w:rsidRPr="00C32C17">
              <w:rPr>
                <w:rFonts w:ascii="Perpetua" w:hAnsi="Perpetua"/>
                <w:b/>
                <w:iCs/>
              </w:rPr>
              <w:t>Daniel McGregor</w:t>
            </w:r>
            <w:r w:rsidRPr="00C32C17">
              <w:rPr>
                <w:rFonts w:ascii="Perpetua" w:hAnsi="Perpetua"/>
                <w:iCs/>
              </w:rPr>
              <w:t xml:space="preserve">- </w:t>
            </w:r>
            <w:r w:rsidRPr="00C32C17">
              <w:rPr>
                <w:rFonts w:ascii="Perpetua" w:hAnsi="Perpetua"/>
                <w:b/>
                <w:i/>
                <w:iCs/>
              </w:rPr>
              <w:t>Sec/Treasurer</w:t>
            </w:r>
            <w:r w:rsidRPr="00C32C17">
              <w:rPr>
                <w:rFonts w:ascii="Perpetua" w:hAnsi="Perpetua"/>
                <w:iCs/>
              </w:rPr>
              <w:t xml:space="preserve"> </w:t>
            </w:r>
            <w:r w:rsidRPr="00C32C17">
              <w:rPr>
                <w:rFonts w:ascii="Perpetua" w:hAnsi="Perpetua"/>
                <w:i/>
                <w:iCs/>
              </w:rPr>
              <w:t xml:space="preserve">Bernalillo Co.:  Government  </w:t>
            </w:r>
          </w:p>
          <w:p w:rsidR="0066779D" w:rsidRPr="00C32C17" w:rsidRDefault="0066779D" w:rsidP="0066779D">
            <w:pPr>
              <w:rPr>
                <w:rFonts w:ascii="Perpetua" w:hAnsi="Perpetua"/>
                <w:i/>
                <w:iCs/>
              </w:rPr>
            </w:pPr>
            <w:r w:rsidRPr="00C32C17">
              <w:rPr>
                <w:rFonts w:ascii="Perpetua" w:hAnsi="Perpetua"/>
                <w:i/>
                <w:iCs/>
              </w:rPr>
              <w:object w:dxaOrig="225" w:dyaOrig="225">
                <v:shape id="_x0000_i1097" type="#_x0000_t75" style="width:57.7pt;height:19.55pt" o:ole="">
                  <v:imagedata r:id="rId25" o:title=""/>
                </v:shape>
                <w:control r:id="rId26" w:name="CheckBox1711" w:shapeid="_x0000_i1097"/>
              </w:object>
            </w:r>
            <w:r w:rsidRPr="00C32C17">
              <w:rPr>
                <w:rFonts w:ascii="Perpetua" w:hAnsi="Perpetua"/>
                <w:i/>
                <w:iCs/>
              </w:rPr>
              <w:object w:dxaOrig="225" w:dyaOrig="225">
                <v:shape id="_x0000_i1099" type="#_x0000_t75" style="width:47.2pt;height:19.55pt" o:ole="">
                  <v:imagedata r:id="rId27" o:title=""/>
                </v:shape>
                <w:control r:id="rId28" w:name="CheckBox2711" w:shapeid="_x0000_i1099"/>
              </w:object>
            </w:r>
            <w:r w:rsidR="001D083A">
              <w:rPr>
                <w:rFonts w:ascii="Perpetua" w:hAnsi="Perpetua"/>
                <w:i/>
                <w:iCs/>
              </w:rPr>
              <w:t xml:space="preserve">Term Expiration </w:t>
            </w:r>
            <w:r w:rsidR="009F5EC8">
              <w:rPr>
                <w:rFonts w:ascii="Perpetua" w:hAnsi="Perpetua"/>
                <w:i/>
                <w:iCs/>
              </w:rPr>
              <w:t>–</w:t>
            </w:r>
            <w:r w:rsidR="001D083A">
              <w:rPr>
                <w:rFonts w:ascii="Perpetua" w:hAnsi="Perpetua"/>
                <w:i/>
                <w:iCs/>
              </w:rPr>
              <w:t xml:space="preserve"> </w:t>
            </w:r>
            <w:r w:rsidR="009F5EC8">
              <w:rPr>
                <w:rFonts w:ascii="Perpetua" w:hAnsi="Perpetua"/>
                <w:i/>
                <w:iCs/>
              </w:rPr>
              <w:t>March 2022</w:t>
            </w:r>
          </w:p>
        </w:tc>
        <w:tc>
          <w:tcPr>
            <w:tcW w:w="5423" w:type="dxa"/>
            <w:tcBorders>
              <w:bottom w:val="single" w:sz="4" w:space="0" w:color="auto"/>
            </w:tcBorders>
          </w:tcPr>
          <w:p w:rsidR="00894F09" w:rsidRDefault="00D84CCC" w:rsidP="00670824">
            <w:pPr>
              <w:rPr>
                <w:i/>
              </w:rPr>
            </w:pPr>
            <w:r>
              <w:rPr>
                <w:rFonts w:ascii="Perpetua" w:hAnsi="Perpetua"/>
                <w:b/>
                <w:iCs/>
              </w:rPr>
              <w:t>Christina Allday-Bondy</w:t>
            </w:r>
            <w:r w:rsidR="0066779D">
              <w:rPr>
                <w:rFonts w:ascii="Perpetua" w:hAnsi="Perpetua"/>
                <w:b/>
                <w:iCs/>
              </w:rPr>
              <w:t xml:space="preserve"> </w:t>
            </w:r>
            <w:r w:rsidR="000379E7">
              <w:rPr>
                <w:rFonts w:ascii="Perpetua" w:hAnsi="Perpetua"/>
                <w:b/>
                <w:iCs/>
              </w:rPr>
              <w:t>-</w:t>
            </w:r>
            <w:r w:rsidR="00894F09">
              <w:rPr>
                <w:rFonts w:ascii="Perpetua" w:hAnsi="Perpetua"/>
                <w:iCs/>
              </w:rPr>
              <w:t xml:space="preserve"> </w:t>
            </w:r>
            <w:r w:rsidR="00A247EF">
              <w:rPr>
                <w:rFonts w:ascii="Perpetua" w:hAnsi="Perpetua"/>
                <w:b/>
                <w:iCs/>
              </w:rPr>
              <w:t xml:space="preserve">  </w:t>
            </w:r>
            <w:r w:rsidR="000D79F5">
              <w:rPr>
                <w:rFonts w:ascii="Perpetua" w:hAnsi="Perpetua"/>
                <w:i/>
                <w:iCs/>
              </w:rPr>
              <w:t xml:space="preserve">Bernalillo Co., </w:t>
            </w:r>
            <w:r w:rsidR="0066779D">
              <w:rPr>
                <w:rFonts w:ascii="Perpetua" w:hAnsi="Perpetua"/>
                <w:i/>
                <w:iCs/>
              </w:rPr>
              <w:t>Municipal/Developer/Utility</w:t>
            </w:r>
          </w:p>
          <w:p w:rsidR="00894F09" w:rsidRPr="00894F09" w:rsidRDefault="00131662" w:rsidP="00670824">
            <w:pPr>
              <w:rPr>
                <w:rFonts w:ascii="Perpetua" w:hAnsi="Perpetua"/>
                <w:iCs/>
              </w:rPr>
            </w:pPr>
            <w:r w:rsidRPr="00C32C17">
              <w:rPr>
                <w:rFonts w:ascii="Perpetua" w:hAnsi="Perpetua"/>
                <w:i/>
                <w:iCs/>
              </w:rPr>
              <w:object w:dxaOrig="225" w:dyaOrig="225">
                <v:shape id="_x0000_i1101" type="#_x0000_t75" style="width:54.85pt;height:19.55pt" o:ole="">
                  <v:imagedata r:id="rId29" o:title=""/>
                </v:shape>
                <w:control r:id="rId30" w:name="CheckBox17122" w:shapeid="_x0000_i1101"/>
              </w:object>
            </w:r>
            <w:r w:rsidRPr="00C32C17">
              <w:rPr>
                <w:rFonts w:ascii="Perpetua" w:hAnsi="Perpetua"/>
                <w:i/>
                <w:iCs/>
              </w:rPr>
              <w:object w:dxaOrig="225" w:dyaOrig="225">
                <v:shape id="_x0000_i1103" type="#_x0000_t75" style="width:47.2pt;height:19.55pt" o:ole="">
                  <v:imagedata r:id="rId31" o:title=""/>
                </v:shape>
                <w:control r:id="rId32" w:name="CheckBox27122" w:shapeid="_x0000_i1103"/>
              </w:object>
            </w:r>
            <w:r w:rsidR="001D083A">
              <w:rPr>
                <w:rFonts w:ascii="Perpetua" w:hAnsi="Perpetua"/>
                <w:i/>
                <w:iCs/>
              </w:rPr>
              <w:t>Term Expiration:</w:t>
            </w:r>
            <w:r w:rsidR="00877A00">
              <w:rPr>
                <w:rFonts w:ascii="Perpetua" w:hAnsi="Perpetua"/>
                <w:i/>
                <w:iCs/>
              </w:rPr>
              <w:t xml:space="preserve"> December 11, 202</w:t>
            </w:r>
            <w:r w:rsidR="00772B39">
              <w:rPr>
                <w:rFonts w:ascii="Perpetua" w:hAnsi="Perpetua"/>
                <w:i/>
                <w:iCs/>
              </w:rPr>
              <w:t>2</w:t>
            </w:r>
          </w:p>
        </w:tc>
      </w:tr>
      <w:tr w:rsidR="00894F09" w:rsidRPr="00C32C17" w:rsidTr="000D79F5">
        <w:trPr>
          <w:trHeight w:val="787"/>
        </w:trPr>
        <w:tc>
          <w:tcPr>
            <w:tcW w:w="5107" w:type="dxa"/>
            <w:tcBorders>
              <w:bottom w:val="single" w:sz="4" w:space="0" w:color="auto"/>
            </w:tcBorders>
          </w:tcPr>
          <w:p w:rsidR="00032E6B" w:rsidRPr="00E823C9" w:rsidRDefault="00E823C9" w:rsidP="00D829F0">
            <w:pPr>
              <w:rPr>
                <w:rFonts w:ascii="Perpetua" w:hAnsi="Perpetua"/>
                <w:i/>
                <w:iCs/>
              </w:rPr>
            </w:pPr>
            <w:r>
              <w:rPr>
                <w:rFonts w:ascii="Perpetua" w:hAnsi="Perpetua"/>
                <w:b/>
                <w:iCs/>
              </w:rPr>
              <w:t>Brian Greene</w:t>
            </w:r>
            <w:r>
              <w:rPr>
                <w:rFonts w:ascii="Perpetua" w:hAnsi="Perpetua"/>
                <w:i/>
                <w:iCs/>
              </w:rPr>
              <w:t xml:space="preserve"> </w:t>
            </w:r>
            <w:r>
              <w:rPr>
                <w:rFonts w:ascii="Perpetua" w:hAnsi="Perpetua"/>
                <w:b/>
                <w:i/>
                <w:iCs/>
              </w:rPr>
              <w:t xml:space="preserve">  </w:t>
            </w:r>
            <w:r>
              <w:rPr>
                <w:rFonts w:ascii="Perpetua" w:hAnsi="Perpetua"/>
                <w:i/>
                <w:iCs/>
              </w:rPr>
              <w:t>At Large Position</w:t>
            </w:r>
            <w:r w:rsidR="001D083A">
              <w:rPr>
                <w:rFonts w:ascii="Perpetua" w:hAnsi="Perpetua"/>
                <w:i/>
                <w:iCs/>
              </w:rPr>
              <w:t xml:space="preserve"> (Committee Appointed: One Year Term)</w:t>
            </w:r>
          </w:p>
          <w:p w:rsidR="005A5D0D" w:rsidRPr="005A5D0D" w:rsidRDefault="00131662" w:rsidP="00D829F0">
            <w:pPr>
              <w:rPr>
                <w:rFonts w:ascii="Perpetua" w:hAnsi="Perpetua"/>
                <w:i/>
                <w:iCs/>
              </w:rPr>
            </w:pPr>
            <w:r w:rsidRPr="00C32C17">
              <w:rPr>
                <w:rFonts w:ascii="Perpetua" w:hAnsi="Perpetua"/>
                <w:i/>
                <w:iCs/>
              </w:rPr>
              <w:object w:dxaOrig="225" w:dyaOrig="225">
                <v:shape id="_x0000_i1105" type="#_x0000_t75" style="width:58.65pt;height:19.55pt" o:ole="">
                  <v:imagedata r:id="rId33" o:title=""/>
                </v:shape>
                <w:control r:id="rId34" w:name="CheckBox1713" w:shapeid="_x0000_i1105"/>
              </w:object>
            </w:r>
            <w:r w:rsidRPr="00C32C17">
              <w:rPr>
                <w:rFonts w:ascii="Perpetua" w:hAnsi="Perpetua"/>
                <w:i/>
                <w:iCs/>
              </w:rPr>
              <w:object w:dxaOrig="225" w:dyaOrig="225">
                <v:shape id="_x0000_i1107" type="#_x0000_t75" style="width:47.2pt;height:19.55pt" o:ole="">
                  <v:imagedata r:id="rId35" o:title=""/>
                </v:shape>
                <w:control r:id="rId36" w:name="CheckBox2713" w:shapeid="_x0000_i1107"/>
              </w:object>
            </w:r>
            <w:r w:rsidR="001D083A">
              <w:rPr>
                <w:rFonts w:ascii="Perpetua" w:hAnsi="Perpetua"/>
                <w:i/>
                <w:iCs/>
              </w:rPr>
              <w:t xml:space="preserve">Term Expiration </w:t>
            </w:r>
            <w:r w:rsidR="00036F03">
              <w:rPr>
                <w:rFonts w:ascii="Perpetua" w:hAnsi="Perpetua"/>
                <w:i/>
                <w:iCs/>
              </w:rPr>
              <w:t>–</w:t>
            </w:r>
            <w:r w:rsidR="001D083A">
              <w:rPr>
                <w:rFonts w:ascii="Perpetua" w:hAnsi="Perpetua"/>
                <w:i/>
                <w:iCs/>
              </w:rPr>
              <w:t xml:space="preserve"> </w:t>
            </w:r>
            <w:r w:rsidR="00036F03">
              <w:rPr>
                <w:rFonts w:ascii="Perpetua" w:hAnsi="Perpetua"/>
                <w:i/>
                <w:iCs/>
              </w:rPr>
              <w:t>July 2020</w:t>
            </w:r>
          </w:p>
        </w:tc>
        <w:tc>
          <w:tcPr>
            <w:tcW w:w="5423" w:type="dxa"/>
            <w:tcBorders>
              <w:bottom w:val="single" w:sz="4" w:space="0" w:color="auto"/>
            </w:tcBorders>
          </w:tcPr>
          <w:p w:rsidR="00D83C2A" w:rsidRDefault="00894F09" w:rsidP="00D83C2A">
            <w:pPr>
              <w:rPr>
                <w:rFonts w:ascii="Perpetua" w:hAnsi="Perpetua"/>
                <w:b/>
                <w:iCs/>
              </w:rPr>
            </w:pPr>
            <w:r w:rsidRPr="00C32C17">
              <w:rPr>
                <w:rFonts w:ascii="Perpetua" w:hAnsi="Perpetua"/>
                <w:b/>
                <w:iCs/>
              </w:rPr>
              <w:t xml:space="preserve"> </w:t>
            </w:r>
            <w:r w:rsidR="000379E7">
              <w:rPr>
                <w:rFonts w:ascii="Perpetua" w:hAnsi="Perpetua"/>
                <w:b/>
                <w:iCs/>
              </w:rPr>
              <w:t xml:space="preserve">Rhonda King - </w:t>
            </w:r>
            <w:r w:rsidR="00D83C2A">
              <w:rPr>
                <w:rFonts w:ascii="Perpetua" w:hAnsi="Perpetua"/>
                <w:b/>
                <w:iCs/>
              </w:rPr>
              <w:t xml:space="preserve"> </w:t>
            </w:r>
            <w:r w:rsidR="00D83C2A" w:rsidRPr="00C32C17">
              <w:rPr>
                <w:rFonts w:ascii="Perpetua" w:hAnsi="Perpetua"/>
                <w:i/>
                <w:iCs/>
              </w:rPr>
              <w:t>Torrance Co.:  Municipal/Developer/ Utility</w:t>
            </w:r>
            <w:r w:rsidR="00D83C2A">
              <w:rPr>
                <w:rFonts w:ascii="Perpetua" w:hAnsi="Perpetua"/>
                <w:b/>
                <w:iCs/>
              </w:rPr>
              <w:t xml:space="preserve"> </w:t>
            </w:r>
          </w:p>
          <w:p w:rsidR="00894F09" w:rsidRPr="00894F09" w:rsidRDefault="00131662" w:rsidP="00D83C2A">
            <w:pPr>
              <w:rPr>
                <w:rFonts w:ascii="Perpetua" w:hAnsi="Perpetua"/>
                <w:iCs/>
              </w:rPr>
            </w:pPr>
            <w:r w:rsidRPr="00C32C17">
              <w:rPr>
                <w:rFonts w:ascii="Perpetua" w:hAnsi="Perpetua"/>
                <w:i/>
                <w:iCs/>
              </w:rPr>
              <w:object w:dxaOrig="225" w:dyaOrig="225">
                <v:shape id="_x0000_i1109" type="#_x0000_t75" style="width:54.85pt;height:19.55pt" o:ole="">
                  <v:imagedata r:id="rId37" o:title=""/>
                </v:shape>
                <w:control r:id="rId38" w:name="CheckBox17123" w:shapeid="_x0000_i1109"/>
              </w:object>
            </w:r>
            <w:r w:rsidRPr="00C32C17">
              <w:rPr>
                <w:rFonts w:ascii="Perpetua" w:hAnsi="Perpetua"/>
                <w:i/>
                <w:iCs/>
              </w:rPr>
              <w:object w:dxaOrig="225" w:dyaOrig="225">
                <v:shape id="_x0000_i1111" type="#_x0000_t75" style="width:47.2pt;height:19.55pt" o:ole="">
                  <v:imagedata r:id="rId39" o:title=""/>
                </v:shape>
                <w:control r:id="rId40" w:name="CheckBox27123" w:shapeid="_x0000_i1111"/>
              </w:object>
            </w:r>
            <w:r w:rsidR="001D083A">
              <w:rPr>
                <w:rFonts w:ascii="Perpetua" w:hAnsi="Perpetua"/>
                <w:i/>
                <w:iCs/>
              </w:rPr>
              <w:t>Term Expiration:</w:t>
            </w:r>
            <w:r w:rsidR="009F5EC8">
              <w:rPr>
                <w:rFonts w:ascii="Perpetua" w:hAnsi="Perpetua"/>
                <w:i/>
                <w:iCs/>
              </w:rPr>
              <w:t xml:space="preserve"> July 1, 2022</w:t>
            </w:r>
          </w:p>
        </w:tc>
      </w:tr>
      <w:tr w:rsidR="00894F09" w:rsidRPr="00C32C17" w:rsidTr="000D79F5">
        <w:tc>
          <w:tcPr>
            <w:tcW w:w="5107" w:type="dxa"/>
            <w:tcBorders>
              <w:top w:val="single" w:sz="4" w:space="0" w:color="auto"/>
            </w:tcBorders>
          </w:tcPr>
          <w:p w:rsidR="00894F09" w:rsidRDefault="000379E7" w:rsidP="00670824">
            <w:pPr>
              <w:rPr>
                <w:rFonts w:ascii="Perpetua" w:hAnsi="Perpetua"/>
                <w:i/>
                <w:iCs/>
              </w:rPr>
            </w:pPr>
            <w:r w:rsidRPr="000379E7">
              <w:rPr>
                <w:rFonts w:ascii="Perpetua" w:hAnsi="Perpetua"/>
                <w:b/>
                <w:iCs/>
              </w:rPr>
              <w:t>Dierdre Tarr-</w:t>
            </w:r>
            <w:r>
              <w:rPr>
                <w:rFonts w:ascii="Perpetua" w:hAnsi="Perpetua"/>
                <w:b/>
                <w:iCs/>
                <w:u w:val="single"/>
              </w:rPr>
              <w:t xml:space="preserve"> </w:t>
            </w:r>
            <w:r w:rsidR="00894F09" w:rsidRPr="00C32C17">
              <w:rPr>
                <w:rFonts w:ascii="Perpetua" w:hAnsi="Perpetua"/>
                <w:i/>
                <w:iCs/>
              </w:rPr>
              <w:t>Claunch-Pinto SWCD</w:t>
            </w:r>
          </w:p>
          <w:p w:rsidR="00894F09" w:rsidRPr="00894F09" w:rsidRDefault="00131662" w:rsidP="00D539B0">
            <w:pPr>
              <w:tabs>
                <w:tab w:val="left" w:pos="4478"/>
              </w:tabs>
              <w:rPr>
                <w:rFonts w:ascii="Perpetua" w:hAnsi="Perpetua"/>
                <w:iCs/>
              </w:rPr>
            </w:pPr>
            <w:r w:rsidRPr="00C32C17">
              <w:rPr>
                <w:rFonts w:ascii="Perpetua" w:hAnsi="Perpetua"/>
                <w:i/>
                <w:iCs/>
              </w:rPr>
              <w:object w:dxaOrig="225" w:dyaOrig="225">
                <v:shape id="_x0000_i1113" type="#_x0000_t75" style="width:57.7pt;height:19.55pt" o:ole="">
                  <v:imagedata r:id="rId41" o:title=""/>
                </v:shape>
                <w:control r:id="rId42" w:name="CheckBox1714" w:shapeid="_x0000_i1113"/>
              </w:object>
            </w:r>
            <w:r w:rsidRPr="00C32C17">
              <w:rPr>
                <w:rFonts w:ascii="Perpetua" w:hAnsi="Perpetua"/>
                <w:i/>
                <w:iCs/>
              </w:rPr>
              <w:object w:dxaOrig="225" w:dyaOrig="225">
                <v:shape id="_x0000_i1115" type="#_x0000_t75" style="width:47.2pt;height:19.55pt" o:ole="">
                  <v:imagedata r:id="rId43" o:title=""/>
                </v:shape>
                <w:control r:id="rId44" w:name="CheckBox2714" w:shapeid="_x0000_i1115"/>
              </w:object>
            </w:r>
            <w:r w:rsidR="001D083A">
              <w:rPr>
                <w:rFonts w:ascii="Perpetua" w:hAnsi="Perpetua"/>
                <w:i/>
                <w:iCs/>
              </w:rPr>
              <w:t>Term Expiration</w:t>
            </w:r>
            <w:r w:rsidR="00D539B0">
              <w:rPr>
                <w:rFonts w:ascii="Perpetua" w:hAnsi="Perpetua"/>
                <w:i/>
                <w:iCs/>
              </w:rPr>
              <w:tab/>
            </w:r>
          </w:p>
        </w:tc>
        <w:tc>
          <w:tcPr>
            <w:tcW w:w="5423" w:type="dxa"/>
            <w:tcBorders>
              <w:top w:val="single" w:sz="4" w:space="0" w:color="auto"/>
            </w:tcBorders>
          </w:tcPr>
          <w:p w:rsidR="00894F09" w:rsidRDefault="00894F09" w:rsidP="00670824">
            <w:pPr>
              <w:rPr>
                <w:rFonts w:ascii="Perpetua" w:hAnsi="Perpetua"/>
                <w:b/>
                <w:i/>
                <w:iCs/>
              </w:rPr>
            </w:pPr>
            <w:r w:rsidRPr="00C32C17">
              <w:rPr>
                <w:rFonts w:ascii="Perpetua" w:hAnsi="Perpetua"/>
                <w:b/>
                <w:iCs/>
              </w:rPr>
              <w:t xml:space="preserve"> </w:t>
            </w:r>
            <w:r w:rsidR="000379E7">
              <w:rPr>
                <w:rFonts w:ascii="Perpetua" w:hAnsi="Perpetua"/>
                <w:b/>
                <w:iCs/>
              </w:rPr>
              <w:t>Steve Guetchcow -</w:t>
            </w:r>
            <w:r w:rsidR="00502FAD">
              <w:rPr>
                <w:rFonts w:ascii="Perpetua" w:hAnsi="Perpetua"/>
                <w:iCs/>
              </w:rPr>
              <w:t xml:space="preserve"> </w:t>
            </w:r>
            <w:r w:rsidR="00D83C2A">
              <w:rPr>
                <w:rFonts w:ascii="Perpetua" w:hAnsi="Perpetua"/>
                <w:i/>
                <w:iCs/>
              </w:rPr>
              <w:t>Torrance</w:t>
            </w:r>
            <w:r w:rsidR="00502FAD" w:rsidRPr="00C32C17">
              <w:rPr>
                <w:rFonts w:ascii="Perpetua" w:hAnsi="Perpetua"/>
                <w:i/>
                <w:iCs/>
              </w:rPr>
              <w:t xml:space="preserve"> Co.</w:t>
            </w:r>
            <w:r w:rsidR="00D83C2A">
              <w:rPr>
                <w:rFonts w:ascii="Perpetua" w:hAnsi="Perpetua"/>
                <w:i/>
                <w:iCs/>
              </w:rPr>
              <w:t>: Government</w:t>
            </w:r>
          </w:p>
          <w:p w:rsidR="00894F09" w:rsidRPr="00C32C17" w:rsidRDefault="00131662" w:rsidP="00670824">
            <w:pPr>
              <w:rPr>
                <w:rFonts w:ascii="Perpetua" w:hAnsi="Perpetua"/>
                <w:i/>
                <w:iCs/>
              </w:rPr>
            </w:pPr>
            <w:r w:rsidRPr="00C32C17">
              <w:rPr>
                <w:rFonts w:ascii="Perpetua" w:hAnsi="Perpetua"/>
                <w:i/>
                <w:iCs/>
              </w:rPr>
              <w:object w:dxaOrig="225" w:dyaOrig="225">
                <v:shape id="_x0000_i1117" type="#_x0000_t75" style="width:54.85pt;height:19.55pt" o:ole="">
                  <v:imagedata r:id="rId45" o:title=""/>
                </v:shape>
                <w:control r:id="rId46" w:name="CheckBox17124" w:shapeid="_x0000_i1117"/>
              </w:object>
            </w:r>
            <w:r w:rsidRPr="00C32C17">
              <w:rPr>
                <w:rFonts w:ascii="Perpetua" w:hAnsi="Perpetua"/>
                <w:i/>
                <w:iCs/>
              </w:rPr>
              <w:object w:dxaOrig="225" w:dyaOrig="225">
                <v:shape id="_x0000_i1119" type="#_x0000_t75" style="width:47.2pt;height:19.55pt" o:ole="">
                  <v:imagedata r:id="rId47" o:title=""/>
                </v:shape>
                <w:control r:id="rId48" w:name="CheckBox27124" w:shapeid="_x0000_i1119"/>
              </w:object>
            </w:r>
            <w:r w:rsidR="001D083A">
              <w:rPr>
                <w:rFonts w:ascii="Perpetua" w:hAnsi="Perpetua"/>
                <w:i/>
                <w:iCs/>
              </w:rPr>
              <w:t>Term Expiration:</w:t>
            </w:r>
            <w:r w:rsidR="009F5EC8">
              <w:rPr>
                <w:rFonts w:ascii="Perpetua" w:hAnsi="Perpetua"/>
                <w:i/>
                <w:iCs/>
              </w:rPr>
              <w:t xml:space="preserve"> July 2022</w:t>
            </w:r>
          </w:p>
        </w:tc>
      </w:tr>
      <w:tr w:rsidR="00894F09" w:rsidRPr="00C32C17" w:rsidTr="000D79F5">
        <w:tc>
          <w:tcPr>
            <w:tcW w:w="5107" w:type="dxa"/>
          </w:tcPr>
          <w:p w:rsidR="00032E6B" w:rsidRDefault="000379E7" w:rsidP="00032E6B">
            <w:pPr>
              <w:rPr>
                <w:rFonts w:ascii="Perpetua" w:hAnsi="Perpetua"/>
                <w:i/>
                <w:iCs/>
              </w:rPr>
            </w:pPr>
            <w:r>
              <w:rPr>
                <w:rFonts w:ascii="Perpetua" w:hAnsi="Perpetua"/>
                <w:b/>
                <w:iCs/>
              </w:rPr>
              <w:t xml:space="preserve">Art Swenka </w:t>
            </w:r>
            <w:r w:rsidR="00032E6B">
              <w:rPr>
                <w:rFonts w:ascii="Perpetua" w:hAnsi="Perpetua"/>
                <w:iCs/>
              </w:rPr>
              <w:t xml:space="preserve">  </w:t>
            </w:r>
            <w:r>
              <w:rPr>
                <w:rFonts w:ascii="Perpetua" w:hAnsi="Perpetua"/>
                <w:i/>
                <w:iCs/>
              </w:rPr>
              <w:t>- Edgewood SWCD</w:t>
            </w:r>
          </w:p>
          <w:p w:rsidR="00894F09" w:rsidRPr="00894F09" w:rsidRDefault="00131662" w:rsidP="00B63414">
            <w:r w:rsidRPr="00C32C17">
              <w:rPr>
                <w:rFonts w:ascii="Perpetua" w:hAnsi="Perpetua"/>
                <w:i/>
                <w:iCs/>
              </w:rPr>
              <w:object w:dxaOrig="225" w:dyaOrig="225">
                <v:shape id="_x0000_i1121" type="#_x0000_t75" style="width:59.15pt;height:19.55pt" o:ole="">
                  <v:imagedata r:id="rId49" o:title=""/>
                </v:shape>
                <w:control r:id="rId50" w:name="CheckBox1715" w:shapeid="_x0000_i1121"/>
              </w:object>
            </w:r>
            <w:r w:rsidRPr="00C32C17">
              <w:rPr>
                <w:rFonts w:ascii="Perpetua" w:hAnsi="Perpetua"/>
                <w:i/>
                <w:iCs/>
              </w:rPr>
              <w:object w:dxaOrig="225" w:dyaOrig="225">
                <v:shape id="_x0000_i1123" type="#_x0000_t75" style="width:47.2pt;height:19.55pt" o:ole="">
                  <v:imagedata r:id="rId51" o:title=""/>
                </v:shape>
                <w:control r:id="rId52" w:name="CheckBox2715" w:shapeid="_x0000_i1123"/>
              </w:object>
            </w:r>
            <w:r w:rsidR="001D083A">
              <w:rPr>
                <w:rFonts w:ascii="Perpetua" w:hAnsi="Perpetua"/>
                <w:i/>
                <w:iCs/>
              </w:rPr>
              <w:t>Term Expiration:</w:t>
            </w:r>
            <w:r w:rsidR="00036F03">
              <w:rPr>
                <w:rFonts w:ascii="Perpetua" w:hAnsi="Perpetua"/>
                <w:i/>
                <w:iCs/>
              </w:rPr>
              <w:t xml:space="preserve"> December 2020</w:t>
            </w:r>
          </w:p>
        </w:tc>
        <w:tc>
          <w:tcPr>
            <w:tcW w:w="5423" w:type="dxa"/>
          </w:tcPr>
          <w:p w:rsidR="00894F09" w:rsidRDefault="00894F09" w:rsidP="00894F09">
            <w:pPr>
              <w:rPr>
                <w:rFonts w:ascii="Perpetua" w:hAnsi="Perpetua"/>
                <w:i/>
                <w:iCs/>
              </w:rPr>
            </w:pPr>
            <w:r w:rsidRPr="00C32C17">
              <w:rPr>
                <w:rFonts w:ascii="Perpetua" w:hAnsi="Perpetua"/>
                <w:b/>
                <w:iCs/>
              </w:rPr>
              <w:t xml:space="preserve"> </w:t>
            </w:r>
            <w:r w:rsidR="00C451BB">
              <w:rPr>
                <w:rFonts w:ascii="Perpetua" w:hAnsi="Perpetua"/>
                <w:b/>
                <w:iCs/>
              </w:rPr>
              <w:t xml:space="preserve">James </w:t>
            </w:r>
            <w:proofErr w:type="spellStart"/>
            <w:r w:rsidR="00C451BB">
              <w:rPr>
                <w:rFonts w:ascii="Perpetua" w:hAnsi="Perpetua"/>
                <w:b/>
                <w:iCs/>
              </w:rPr>
              <w:t>Pachta</w:t>
            </w:r>
            <w:proofErr w:type="spellEnd"/>
            <w:r w:rsidR="0066779D">
              <w:rPr>
                <w:rFonts w:ascii="Perpetua" w:hAnsi="Perpetua"/>
                <w:b/>
                <w:iCs/>
              </w:rPr>
              <w:t xml:space="preserve"> </w:t>
            </w:r>
            <w:r w:rsidR="000379E7">
              <w:rPr>
                <w:rFonts w:ascii="Perpetua" w:hAnsi="Perpetua"/>
                <w:b/>
                <w:iCs/>
              </w:rPr>
              <w:t xml:space="preserve"> </w:t>
            </w:r>
            <w:r w:rsidR="00D83C2A">
              <w:rPr>
                <w:rFonts w:ascii="Perpetua" w:hAnsi="Perpetua"/>
                <w:iCs/>
              </w:rPr>
              <w:t xml:space="preserve"> </w:t>
            </w:r>
            <w:r w:rsidR="00D83C2A" w:rsidRPr="00C32C17">
              <w:rPr>
                <w:rFonts w:ascii="Perpetua" w:hAnsi="Perpetua"/>
                <w:i/>
                <w:iCs/>
              </w:rPr>
              <w:t>Torrance Co.:  Agriculture</w:t>
            </w:r>
          </w:p>
          <w:p w:rsidR="00894F09" w:rsidRPr="00894F09" w:rsidRDefault="00131662" w:rsidP="00894F09">
            <w:pPr>
              <w:rPr>
                <w:rFonts w:ascii="Perpetua" w:hAnsi="Perpetua"/>
                <w:b/>
                <w:iCs/>
              </w:rPr>
            </w:pPr>
            <w:r w:rsidRPr="00C32C17">
              <w:rPr>
                <w:rFonts w:ascii="Perpetua" w:hAnsi="Perpetua"/>
                <w:i/>
                <w:iCs/>
              </w:rPr>
              <w:object w:dxaOrig="225" w:dyaOrig="225">
                <v:shape id="_x0000_i1125" type="#_x0000_t75" style="width:54.85pt;height:19.55pt" o:ole="">
                  <v:imagedata r:id="rId53" o:title=""/>
                </v:shape>
                <w:control r:id="rId54" w:name="CheckBox17125" w:shapeid="_x0000_i1125"/>
              </w:object>
            </w:r>
            <w:r w:rsidRPr="00C32C17">
              <w:rPr>
                <w:rFonts w:ascii="Perpetua" w:hAnsi="Perpetua"/>
                <w:i/>
                <w:iCs/>
              </w:rPr>
              <w:object w:dxaOrig="225" w:dyaOrig="225">
                <v:shape id="_x0000_i1127" type="#_x0000_t75" style="width:47.2pt;height:19.55pt" o:ole="">
                  <v:imagedata r:id="rId55" o:title=""/>
                </v:shape>
                <w:control r:id="rId56" w:name="CheckBox27125" w:shapeid="_x0000_i1127"/>
              </w:object>
            </w:r>
            <w:r w:rsidR="001D083A">
              <w:rPr>
                <w:rFonts w:ascii="Perpetua" w:hAnsi="Perpetua"/>
                <w:i/>
                <w:iCs/>
              </w:rPr>
              <w:t>Term Expiration:</w:t>
            </w:r>
            <w:r w:rsidR="00563C48">
              <w:rPr>
                <w:rFonts w:ascii="Perpetua" w:hAnsi="Perpetua"/>
                <w:i/>
                <w:iCs/>
              </w:rPr>
              <w:t xml:space="preserve"> May 2023</w:t>
            </w:r>
          </w:p>
        </w:tc>
      </w:tr>
      <w:tr w:rsidR="00894F09" w:rsidRPr="00C32C17" w:rsidTr="000D79F5">
        <w:trPr>
          <w:trHeight w:val="706"/>
        </w:trPr>
        <w:tc>
          <w:tcPr>
            <w:tcW w:w="5107" w:type="dxa"/>
          </w:tcPr>
          <w:p w:rsidR="00894F09" w:rsidRDefault="00894F09" w:rsidP="00894F09">
            <w:pPr>
              <w:rPr>
                <w:rFonts w:ascii="Perpetua" w:hAnsi="Perpetua"/>
                <w:iCs/>
              </w:rPr>
            </w:pPr>
            <w:r w:rsidRPr="00C32C17">
              <w:rPr>
                <w:rFonts w:ascii="Perpetua" w:hAnsi="Perpetua"/>
                <w:b/>
                <w:iCs/>
              </w:rPr>
              <w:t xml:space="preserve">Staff:  </w:t>
            </w:r>
            <w:r w:rsidR="00FF30D6">
              <w:rPr>
                <w:rFonts w:ascii="Perpetua" w:hAnsi="Perpetua"/>
                <w:iCs/>
              </w:rPr>
              <w:t>Vacant</w:t>
            </w:r>
            <w:r w:rsidRPr="00C32C17">
              <w:rPr>
                <w:rFonts w:ascii="Perpetua" w:hAnsi="Perpetua"/>
                <w:iCs/>
              </w:rPr>
              <w:t xml:space="preserve"> – Recorder</w:t>
            </w:r>
            <w:r w:rsidR="00640628">
              <w:rPr>
                <w:rFonts w:ascii="Perpetua" w:hAnsi="Perpetua"/>
                <w:i/>
                <w:iCs/>
              </w:rPr>
              <w:t xml:space="preserve"> </w:t>
            </w:r>
          </w:p>
          <w:p w:rsidR="00894F09" w:rsidRPr="00894F09" w:rsidRDefault="00131662" w:rsidP="00894F09">
            <w:pPr>
              <w:rPr>
                <w:rFonts w:ascii="Perpetua" w:hAnsi="Perpetua"/>
                <w:iCs/>
              </w:rPr>
            </w:pPr>
            <w:r w:rsidRPr="00C32C17">
              <w:rPr>
                <w:rFonts w:ascii="Perpetua" w:hAnsi="Perpetua"/>
                <w:i/>
                <w:iCs/>
              </w:rPr>
              <w:object w:dxaOrig="225" w:dyaOrig="225">
                <v:shape id="_x0000_i1129" type="#_x0000_t75" style="width:61.05pt;height:19.55pt" o:ole="">
                  <v:imagedata r:id="rId57" o:title=""/>
                </v:shape>
                <w:control r:id="rId58" w:name="CheckBox1716" w:shapeid="_x0000_i1129"/>
              </w:object>
            </w:r>
            <w:r w:rsidRPr="00C32C17">
              <w:rPr>
                <w:rFonts w:ascii="Perpetua" w:hAnsi="Perpetua"/>
                <w:i/>
                <w:iCs/>
              </w:rPr>
              <w:object w:dxaOrig="225" w:dyaOrig="225">
                <v:shape id="_x0000_i1131" type="#_x0000_t75" style="width:47.2pt;height:19.55pt" o:ole="">
                  <v:imagedata r:id="rId59" o:title=""/>
                </v:shape>
                <w:control r:id="rId60" w:name="CheckBox2716" w:shapeid="_x0000_i1131"/>
              </w:object>
            </w:r>
          </w:p>
        </w:tc>
        <w:tc>
          <w:tcPr>
            <w:tcW w:w="5423" w:type="dxa"/>
          </w:tcPr>
          <w:p w:rsidR="00894F09" w:rsidRDefault="0066779D" w:rsidP="00894F09">
            <w:pPr>
              <w:rPr>
                <w:rFonts w:ascii="Perpetua" w:hAnsi="Perpetua"/>
                <w:b/>
                <w:iCs/>
              </w:rPr>
            </w:pPr>
            <w:r>
              <w:rPr>
                <w:rFonts w:ascii="Perpetua" w:hAnsi="Perpetua"/>
                <w:b/>
              </w:rPr>
              <w:t xml:space="preserve">William (Bill) Larson </w:t>
            </w:r>
            <w:r w:rsidR="000379E7">
              <w:rPr>
                <w:rFonts w:ascii="Perpetua" w:hAnsi="Perpetua"/>
                <w:b/>
              </w:rPr>
              <w:t xml:space="preserve"> - </w:t>
            </w:r>
            <w:r>
              <w:rPr>
                <w:rFonts w:ascii="Perpetua" w:hAnsi="Perpetua"/>
                <w:i/>
              </w:rPr>
              <w:t>Torrance Co</w:t>
            </w:r>
            <w:r w:rsidR="00894F09" w:rsidRPr="00C32C17">
              <w:rPr>
                <w:rFonts w:ascii="Perpetua" w:hAnsi="Perpetua"/>
                <w:i/>
              </w:rPr>
              <w:t xml:space="preserve">:  </w:t>
            </w:r>
            <w:r w:rsidR="000379E7">
              <w:rPr>
                <w:rFonts w:ascii="Perpetua" w:hAnsi="Perpetua"/>
                <w:i/>
              </w:rPr>
              <w:t>Agriculture</w:t>
            </w:r>
          </w:p>
          <w:p w:rsidR="00894F09" w:rsidRPr="00894F09" w:rsidRDefault="00131662" w:rsidP="00894F09">
            <w:r w:rsidRPr="00C32C17">
              <w:rPr>
                <w:rFonts w:ascii="Perpetua" w:hAnsi="Perpetua"/>
                <w:i/>
                <w:iCs/>
              </w:rPr>
              <w:object w:dxaOrig="225" w:dyaOrig="225">
                <v:shape id="_x0000_i1133" type="#_x0000_t75" style="width:57.7pt;height:19.55pt" o:ole="">
                  <v:imagedata r:id="rId61" o:title=""/>
                </v:shape>
                <w:control r:id="rId62" w:name="CheckBox17126" w:shapeid="_x0000_i1133"/>
              </w:object>
            </w:r>
            <w:r w:rsidRPr="00C32C17">
              <w:rPr>
                <w:rFonts w:ascii="Perpetua" w:hAnsi="Perpetua"/>
                <w:i/>
                <w:iCs/>
              </w:rPr>
              <w:object w:dxaOrig="225" w:dyaOrig="225">
                <v:shape id="_x0000_i1135" type="#_x0000_t75" style="width:47.2pt;height:19.55pt" o:ole="">
                  <v:imagedata r:id="rId63" o:title=""/>
                </v:shape>
                <w:control r:id="rId64" w:name="CheckBox27126" w:shapeid="_x0000_i1135"/>
              </w:object>
            </w:r>
            <w:r w:rsidR="001D083A">
              <w:rPr>
                <w:rFonts w:ascii="Perpetua" w:hAnsi="Perpetua"/>
                <w:i/>
                <w:iCs/>
              </w:rPr>
              <w:t xml:space="preserve">Term </w:t>
            </w:r>
            <w:r w:rsidR="00BB279D">
              <w:rPr>
                <w:rFonts w:ascii="Perpetua" w:hAnsi="Perpetua"/>
                <w:i/>
                <w:iCs/>
              </w:rPr>
              <w:t>Expiration: July</w:t>
            </w:r>
            <w:r w:rsidR="009F5EC8">
              <w:rPr>
                <w:rFonts w:ascii="Perpetua" w:hAnsi="Perpetua"/>
                <w:i/>
                <w:iCs/>
              </w:rPr>
              <w:t xml:space="preserve"> 2022</w:t>
            </w:r>
          </w:p>
        </w:tc>
      </w:tr>
    </w:tbl>
    <w:p w:rsidR="00AD022F" w:rsidRPr="004F7004" w:rsidRDefault="00D15ACC" w:rsidP="00580DC0">
      <w:pPr>
        <w:rPr>
          <w:rFonts w:ascii="Perpetua" w:hAnsi="Perpetua"/>
          <w:i/>
          <w:iCs/>
        </w:rPr>
      </w:pPr>
      <w:r>
        <w:rPr>
          <w:rFonts w:ascii="Perpetua" w:hAnsi="Perpetua"/>
          <w:i/>
          <w:iCs/>
          <w:sz w:val="24"/>
          <w:szCs w:val="24"/>
        </w:rPr>
        <w:tab/>
      </w:r>
      <w:r w:rsidR="004F7004">
        <w:rPr>
          <w:rFonts w:ascii="Perpetua" w:hAnsi="Perpetua"/>
          <w:i/>
          <w:iCs/>
        </w:rPr>
        <w:t xml:space="preserve"> </w:t>
      </w:r>
    </w:p>
    <w:p w:rsidR="00580DC0" w:rsidRPr="006A13CF" w:rsidRDefault="00AD022F" w:rsidP="002C00B4">
      <w:pPr>
        <w:rPr>
          <w:rFonts w:ascii="Perpetua" w:hAnsi="Perpetua"/>
          <w:b/>
          <w:iCs/>
        </w:rPr>
      </w:pPr>
      <w:r>
        <w:rPr>
          <w:rFonts w:ascii="Perpetua" w:hAnsi="Perpetua"/>
          <w:b/>
          <w:iCs/>
          <w:sz w:val="24"/>
          <w:szCs w:val="24"/>
          <w:u w:val="single"/>
        </w:rPr>
        <w:t>Others/ Guests:</w:t>
      </w:r>
      <w:r w:rsidRPr="00EE4D3F">
        <w:rPr>
          <w:rFonts w:ascii="Perpetua" w:hAnsi="Perpetua"/>
          <w:b/>
          <w:iCs/>
          <w:sz w:val="24"/>
          <w:szCs w:val="24"/>
        </w:rPr>
        <w:tab/>
      </w:r>
      <w:r w:rsidRPr="006A13CF">
        <w:rPr>
          <w:rFonts w:ascii="Perpetua" w:hAnsi="Perpetua"/>
          <w:b/>
          <w:iCs/>
        </w:rPr>
        <w:t xml:space="preserve"> </w:t>
      </w:r>
    </w:p>
    <w:tbl>
      <w:tblPr>
        <w:tblStyle w:val="TableGrid"/>
        <w:tblW w:w="0" w:type="auto"/>
        <w:tblInd w:w="1818" w:type="dxa"/>
        <w:tblLook w:val="04A0" w:firstRow="1" w:lastRow="0" w:firstColumn="1" w:lastColumn="0" w:noHBand="0" w:noVBand="1"/>
      </w:tblPr>
      <w:tblGrid>
        <w:gridCol w:w="4449"/>
        <w:gridCol w:w="4523"/>
      </w:tblGrid>
      <w:tr w:rsidR="000D79F5" w:rsidRPr="006A13CF" w:rsidTr="000D79F5">
        <w:tc>
          <w:tcPr>
            <w:tcW w:w="4449" w:type="dxa"/>
          </w:tcPr>
          <w:p w:rsidR="000D79F5" w:rsidRPr="006A13CF" w:rsidRDefault="00772B39" w:rsidP="002C00B4">
            <w:pPr>
              <w:rPr>
                <w:rFonts w:ascii="Perpetua" w:hAnsi="Perpetua"/>
                <w:i/>
                <w:iCs/>
              </w:rPr>
            </w:pPr>
            <w:r>
              <w:rPr>
                <w:rFonts w:ascii="Perpetua" w:hAnsi="Perpetua"/>
                <w:b/>
                <w:iCs/>
              </w:rPr>
              <w:t xml:space="preserve">David Chace - </w:t>
            </w:r>
            <w:proofErr w:type="spellStart"/>
            <w:r>
              <w:rPr>
                <w:rFonts w:ascii="Perpetua" w:hAnsi="Perpetua"/>
                <w:b/>
                <w:iCs/>
              </w:rPr>
              <w:t>HydroResolutions</w:t>
            </w:r>
            <w:proofErr w:type="spellEnd"/>
          </w:p>
        </w:tc>
        <w:tc>
          <w:tcPr>
            <w:tcW w:w="4523" w:type="dxa"/>
          </w:tcPr>
          <w:p w:rsidR="000D79F5" w:rsidRPr="000D79F5" w:rsidRDefault="000D79F5" w:rsidP="002C00B4">
            <w:pPr>
              <w:rPr>
                <w:rFonts w:ascii="Perpetua" w:hAnsi="Perpetua"/>
                <w:b/>
                <w:iCs/>
              </w:rPr>
            </w:pPr>
            <w:r>
              <w:rPr>
                <w:rFonts w:ascii="Perpetua" w:hAnsi="Perpetua"/>
                <w:b/>
                <w:iCs/>
              </w:rPr>
              <w:t xml:space="preserve">  </w:t>
            </w:r>
          </w:p>
        </w:tc>
      </w:tr>
      <w:tr w:rsidR="000D79F5" w:rsidRPr="006A13CF" w:rsidTr="000D79F5">
        <w:tc>
          <w:tcPr>
            <w:tcW w:w="4449" w:type="dxa"/>
          </w:tcPr>
          <w:p w:rsidR="000D79F5" w:rsidRPr="000D79F5" w:rsidRDefault="000D79F5" w:rsidP="005A76D8">
            <w:pPr>
              <w:rPr>
                <w:rFonts w:ascii="Perpetua" w:hAnsi="Perpetua"/>
                <w:i/>
                <w:iCs/>
              </w:rPr>
            </w:pPr>
          </w:p>
        </w:tc>
        <w:tc>
          <w:tcPr>
            <w:tcW w:w="4523" w:type="dxa"/>
          </w:tcPr>
          <w:p w:rsidR="000D79F5" w:rsidRPr="006A13CF" w:rsidRDefault="000D79F5" w:rsidP="002C00B4">
            <w:pPr>
              <w:rPr>
                <w:rFonts w:ascii="Perpetua" w:hAnsi="Perpetua"/>
                <w:b/>
                <w:iCs/>
              </w:rPr>
            </w:pPr>
          </w:p>
        </w:tc>
      </w:tr>
      <w:tr w:rsidR="000D79F5" w:rsidRPr="006A13CF" w:rsidTr="000D79F5">
        <w:tc>
          <w:tcPr>
            <w:tcW w:w="4449" w:type="dxa"/>
          </w:tcPr>
          <w:p w:rsidR="000D79F5" w:rsidRPr="006A13CF" w:rsidRDefault="000D79F5" w:rsidP="002C00B4">
            <w:pPr>
              <w:rPr>
                <w:rFonts w:ascii="Perpetua" w:hAnsi="Perpetua"/>
                <w:i/>
                <w:iCs/>
              </w:rPr>
            </w:pPr>
          </w:p>
        </w:tc>
        <w:tc>
          <w:tcPr>
            <w:tcW w:w="4523" w:type="dxa"/>
          </w:tcPr>
          <w:p w:rsidR="000D79F5" w:rsidRPr="006A13CF" w:rsidRDefault="000D79F5" w:rsidP="002C00B4">
            <w:pPr>
              <w:rPr>
                <w:rFonts w:ascii="Perpetua" w:hAnsi="Perpetua"/>
                <w:b/>
                <w:iCs/>
              </w:rPr>
            </w:pPr>
          </w:p>
        </w:tc>
      </w:tr>
    </w:tbl>
    <w:p w:rsidR="00AD022F" w:rsidRPr="005C030D" w:rsidRDefault="00AD022F" w:rsidP="005C030D">
      <w:pPr>
        <w:rPr>
          <w:rFonts w:ascii="Perpetua" w:hAnsi="Perpetua"/>
          <w:i/>
          <w:iCs/>
          <w:sz w:val="14"/>
          <w:szCs w:val="14"/>
        </w:rPr>
      </w:pPr>
    </w:p>
    <w:p w:rsidR="00AD022F" w:rsidRDefault="00AD022F" w:rsidP="00CF01F4">
      <w:pPr>
        <w:ind w:left="2160" w:hanging="2160"/>
        <w:rPr>
          <w:rFonts w:ascii="Perpetua" w:hAnsi="Perpetua"/>
          <w:b/>
          <w:iCs/>
          <w:sz w:val="24"/>
          <w:szCs w:val="24"/>
          <w:u w:val="single"/>
        </w:rPr>
      </w:pPr>
    </w:p>
    <w:p w:rsidR="00106B19" w:rsidRPr="005C030D" w:rsidRDefault="00AD022F" w:rsidP="00106B19">
      <w:pPr>
        <w:rPr>
          <w:rFonts w:ascii="Perpetua" w:hAnsi="Perpetua"/>
          <w:iCs/>
        </w:rPr>
      </w:pPr>
      <w:r>
        <w:rPr>
          <w:rFonts w:ascii="Perpetua" w:hAnsi="Perpetua"/>
          <w:b/>
          <w:iCs/>
          <w:sz w:val="24"/>
          <w:szCs w:val="24"/>
          <w:u w:val="single"/>
        </w:rPr>
        <w:t>Call to Order:</w:t>
      </w:r>
      <w:r w:rsidR="00106B19">
        <w:rPr>
          <w:rFonts w:ascii="Perpetua" w:hAnsi="Perpetua"/>
          <w:b/>
          <w:iCs/>
          <w:sz w:val="24"/>
          <w:szCs w:val="24"/>
          <w:u w:val="single"/>
        </w:rPr>
        <w:tab/>
      </w:r>
      <w:r>
        <w:rPr>
          <w:rFonts w:ascii="Perpetua" w:hAnsi="Perpetua"/>
          <w:b/>
          <w:iCs/>
          <w:sz w:val="24"/>
          <w:szCs w:val="24"/>
        </w:rPr>
        <w:tab/>
      </w:r>
      <w:r w:rsidR="00106B19" w:rsidRPr="005C030D">
        <w:rPr>
          <w:rFonts w:ascii="Perpetua" w:hAnsi="Perpetua"/>
          <w:b/>
          <w:iCs/>
        </w:rPr>
        <w:t>Held at</w:t>
      </w:r>
      <w:r w:rsidR="00ED6E5C" w:rsidRPr="005C030D">
        <w:rPr>
          <w:rFonts w:ascii="Perpetua" w:hAnsi="Perpetua"/>
          <w:iCs/>
        </w:rPr>
        <w:t>:</w:t>
      </w:r>
      <w:r w:rsidR="00772B39">
        <w:rPr>
          <w:rFonts w:ascii="Perpetua" w:hAnsi="Perpetua"/>
          <w:iCs/>
        </w:rPr>
        <w:t xml:space="preserve">   Remote Meeting per Meeting Notice</w:t>
      </w:r>
      <w:r w:rsidR="00225050" w:rsidRPr="005C030D">
        <w:rPr>
          <w:rFonts w:ascii="Perpetua" w:hAnsi="Perpetua"/>
          <w:iCs/>
        </w:rPr>
        <w:t xml:space="preserve"> </w:t>
      </w:r>
      <w:r w:rsidR="00900E20">
        <w:rPr>
          <w:rFonts w:ascii="Perpetua" w:hAnsi="Perpetua"/>
          <w:iCs/>
        </w:rPr>
        <w:t xml:space="preserve"> </w:t>
      </w:r>
      <w:r w:rsidR="000D1704" w:rsidRPr="005C030D">
        <w:rPr>
          <w:rFonts w:ascii="Perpetua" w:hAnsi="Perpetua"/>
          <w:iCs/>
        </w:rPr>
        <w:t xml:space="preserve">  </w:t>
      </w:r>
      <w:sdt>
        <w:sdtPr>
          <w:rPr>
            <w:rStyle w:val="BodyTextChar"/>
          </w:rPr>
          <w:id w:val="-473531593"/>
          <w:placeholder>
            <w:docPart w:val="52FF14121ADB4145BCFB7FFAF7B54F19"/>
          </w:placeholder>
          <w:showingPlcHdr/>
          <w:comboBox>
            <w:listItem w:displayText="Torrance County Administrative Offices,  205 Ninth Street, Estancia NM 87106" w:value="Torrance County Administrative Offices,  205 Ninth Street, Estancia NM 87106"/>
            <w:listItem w:displayText="Edgewood SWCD, 2506 Route 66, Moriarity NM" w:value="Edgewood SWCD, 2506 Route 66, Moriarity NM"/>
            <w:listItem w:value="Choose an item."/>
          </w:comboBox>
        </w:sdtPr>
        <w:sdtEndPr>
          <w:rPr>
            <w:rStyle w:val="DefaultParagraphFont"/>
            <w:rFonts w:ascii="Perpetua" w:hAnsi="Perpetua"/>
            <w:iCs/>
          </w:rPr>
        </w:sdtEndPr>
        <w:sdtContent>
          <w:r w:rsidR="00772B39" w:rsidRPr="00381A96">
            <w:rPr>
              <w:rStyle w:val="PlaceholderText"/>
            </w:rPr>
            <w:t>Choose an item.</w:t>
          </w:r>
        </w:sdtContent>
      </w:sdt>
    </w:p>
    <w:p w:rsidR="00CD1A9B" w:rsidRDefault="00106B19" w:rsidP="00CF6018">
      <w:pPr>
        <w:ind w:left="2160"/>
        <w:outlineLvl w:val="0"/>
        <w:rPr>
          <w:rFonts w:ascii="Perpetua" w:hAnsi="Perpetua"/>
          <w:iCs/>
        </w:rPr>
      </w:pPr>
      <w:r w:rsidRPr="005C030D">
        <w:rPr>
          <w:rFonts w:ascii="Perpetua" w:hAnsi="Perpetua"/>
          <w:b/>
          <w:iCs/>
        </w:rPr>
        <w:t xml:space="preserve">Called to Order </w:t>
      </w:r>
      <w:proofErr w:type="gramStart"/>
      <w:r w:rsidRPr="005C030D">
        <w:rPr>
          <w:rFonts w:ascii="Perpetua" w:hAnsi="Perpetua"/>
          <w:b/>
          <w:iCs/>
        </w:rPr>
        <w:t>at:</w:t>
      </w:r>
      <w:proofErr w:type="gramEnd"/>
      <w:r w:rsidR="00B94D83">
        <w:rPr>
          <w:rFonts w:ascii="Perpetua" w:hAnsi="Perpetua"/>
          <w:iCs/>
        </w:rPr>
        <w:t xml:space="preserve">  </w:t>
      </w:r>
      <w:sdt>
        <w:sdtPr>
          <w:rPr>
            <w:rFonts w:ascii="Perpetua" w:hAnsi="Perpetua"/>
            <w:iCs/>
          </w:rPr>
          <w:id w:val="-1558857633"/>
          <w:placeholder>
            <w:docPart w:val="DefaultPlaceholder_-1854013438"/>
          </w:placeholder>
          <w:date w:fullDate="2020-06-18T09:40:00Z">
            <w:dateFormat w:val="M/d/yyyy h:mm am/pm"/>
            <w:lid w:val="en-US"/>
            <w:storeMappedDataAs w:val="dateTime"/>
            <w:calendar w:val="gregorian"/>
          </w:date>
        </w:sdtPr>
        <w:sdtEndPr/>
        <w:sdtContent>
          <w:r w:rsidR="00772B39">
            <w:rPr>
              <w:rFonts w:ascii="Perpetua" w:hAnsi="Perpetua"/>
              <w:iCs/>
            </w:rPr>
            <w:t>6/18/2020 9:4</w:t>
          </w:r>
          <w:r w:rsidR="005B0805">
            <w:rPr>
              <w:rFonts w:ascii="Perpetua" w:hAnsi="Perpetua"/>
              <w:iCs/>
            </w:rPr>
            <w:t>0 AM</w:t>
          </w:r>
        </w:sdtContent>
      </w:sdt>
      <w:r w:rsidR="000C40DB">
        <w:rPr>
          <w:rFonts w:ascii="Perpetua" w:hAnsi="Perpetua"/>
          <w:iCs/>
        </w:rPr>
        <w:t xml:space="preserve"> </w:t>
      </w:r>
      <w:r w:rsidR="00CD1A9B">
        <w:rPr>
          <w:rFonts w:ascii="Perpetua" w:hAnsi="Perpetua"/>
          <w:iCs/>
        </w:rPr>
        <w:t xml:space="preserve">    </w:t>
      </w:r>
      <w:r w:rsidR="00CD1A9B">
        <w:rPr>
          <w:rFonts w:ascii="Perpetua" w:hAnsi="Perpetua"/>
          <w:b/>
          <w:iCs/>
        </w:rPr>
        <w:t xml:space="preserve">By   </w:t>
      </w:r>
      <w:r w:rsidR="00772B39">
        <w:rPr>
          <w:rFonts w:ascii="Perpetua" w:hAnsi="Perpetua"/>
          <w:iCs/>
        </w:rPr>
        <w:t>Daniel McGregor, Secretary/Treasurer</w:t>
      </w:r>
      <w:r w:rsidR="00CD1A9B">
        <w:rPr>
          <w:rFonts w:ascii="Perpetua" w:hAnsi="Perpetua"/>
          <w:iCs/>
        </w:rPr>
        <w:t xml:space="preserve">    </w:t>
      </w:r>
    </w:p>
    <w:p w:rsidR="00CD1A9B" w:rsidRPr="008548F5" w:rsidRDefault="009A4578" w:rsidP="008548F5">
      <w:pPr>
        <w:ind w:left="1440" w:firstLine="720"/>
        <w:outlineLvl w:val="0"/>
        <w:rPr>
          <w:rFonts w:ascii="Perpetua" w:hAnsi="Perpetua"/>
          <w:iCs/>
        </w:rPr>
      </w:pPr>
      <w:proofErr w:type="gramStart"/>
      <w:r w:rsidRPr="009A4578">
        <w:rPr>
          <w:rFonts w:ascii="Perpetua" w:hAnsi="Perpetua"/>
          <w:b/>
          <w:iCs/>
        </w:rPr>
        <w:t>As:</w:t>
      </w:r>
      <w:proofErr w:type="gramEnd"/>
      <w:r w:rsidR="005A5D0D">
        <w:rPr>
          <w:rFonts w:ascii="Perpetua" w:hAnsi="Perpetua"/>
          <w:b/>
          <w:iCs/>
        </w:rPr>
        <w:t xml:space="preserve">  </w:t>
      </w:r>
      <w:r w:rsidR="007C1FAD" w:rsidRPr="007C1FAD">
        <w:rPr>
          <w:rFonts w:ascii="Perpetua" w:hAnsi="Perpetua"/>
          <w:iCs/>
        </w:rPr>
        <w:t>Quorum currently stands at 7</w:t>
      </w:r>
      <w:r w:rsidR="007C1FAD">
        <w:rPr>
          <w:rFonts w:ascii="Perpetua" w:hAnsi="Perpetua"/>
          <w:iCs/>
        </w:rPr>
        <w:t xml:space="preserve">.   Met </w:t>
      </w:r>
      <w:proofErr w:type="gramStart"/>
      <w:r w:rsidR="007C1FAD">
        <w:rPr>
          <w:rFonts w:ascii="Perpetua" w:hAnsi="Perpetua"/>
          <w:iCs/>
        </w:rPr>
        <w:t xml:space="preserve">as </w:t>
      </w:r>
      <w:r w:rsidRPr="007C1FAD">
        <w:rPr>
          <w:rFonts w:ascii="Perpetua" w:hAnsi="Perpetua"/>
          <w:iCs/>
        </w:rPr>
        <w:t xml:space="preserve"> </w:t>
      </w:r>
      <w:proofErr w:type="gramEnd"/>
      <w:sdt>
        <w:sdtPr>
          <w:rPr>
            <w:rFonts w:ascii="Perpetua" w:hAnsi="Perpetua"/>
            <w:iCs/>
          </w:rPr>
          <w:id w:val="220563435"/>
          <w:placeholder>
            <w:docPart w:val="DefaultPlaceholder_-1854013439"/>
          </w:placeholder>
          <w:comboBox>
            <w:listItem w:displayText="Committee with Quarom" w:value="Committee with Quarom"/>
            <w:listItem w:displayText="Subcommitee - Lack of Quorom" w:value="Subcommitee - Lack of Quorom"/>
            <w:listItem w:displayText="Special Subcommitee" w:value="Special Subcommitee"/>
            <w:listItem w:value="Choose an item."/>
          </w:comboBox>
        </w:sdtPr>
        <w:sdtEndPr/>
        <w:sdtContent>
          <w:r w:rsidR="00772B39">
            <w:rPr>
              <w:rFonts w:ascii="Perpetua" w:hAnsi="Perpetua"/>
              <w:iCs/>
            </w:rPr>
            <w:t xml:space="preserve">Subcommittee - Lack of </w:t>
          </w:r>
          <w:proofErr w:type="spellStart"/>
          <w:r w:rsidR="00772B39">
            <w:rPr>
              <w:rFonts w:ascii="Perpetua" w:hAnsi="Perpetua"/>
              <w:iCs/>
            </w:rPr>
            <w:t>Quorom</w:t>
          </w:r>
          <w:proofErr w:type="spellEnd"/>
        </w:sdtContent>
      </w:sdt>
    </w:p>
    <w:p w:rsidR="00772B39" w:rsidRDefault="0054755C" w:rsidP="00CD1A9B">
      <w:pPr>
        <w:ind w:left="4320" w:hanging="2160"/>
        <w:outlineLvl w:val="0"/>
        <w:rPr>
          <w:rFonts w:ascii="Perpetua" w:hAnsi="Perpetua"/>
          <w:iCs/>
        </w:rPr>
      </w:pPr>
      <w:r w:rsidRPr="005C030D">
        <w:rPr>
          <w:rFonts w:ascii="Perpetua" w:hAnsi="Perpetua"/>
          <w:b/>
          <w:iCs/>
        </w:rPr>
        <w:t>Notations:</w:t>
      </w:r>
      <w:r w:rsidR="00B94D83">
        <w:rPr>
          <w:rFonts w:ascii="Perpetua" w:hAnsi="Perpetua"/>
          <w:b/>
          <w:iCs/>
        </w:rPr>
        <w:t xml:space="preserve"> </w:t>
      </w:r>
      <w:r w:rsidR="00772B39">
        <w:rPr>
          <w:rFonts w:ascii="Perpetua" w:hAnsi="Perpetua"/>
          <w:b/>
          <w:iCs/>
        </w:rPr>
        <w:t xml:space="preserve">  </w:t>
      </w:r>
      <w:r w:rsidR="00772B39">
        <w:rPr>
          <w:rFonts w:ascii="Perpetua" w:hAnsi="Perpetua"/>
          <w:iCs/>
        </w:rPr>
        <w:t>Excused:  Rik Thompson, Rhonda King, Art Swenka</w:t>
      </w:r>
      <w:r w:rsidR="0025571C">
        <w:rPr>
          <w:rFonts w:ascii="Perpetua" w:hAnsi="Perpetua"/>
          <w:iCs/>
        </w:rPr>
        <w:t>, James Pachta</w:t>
      </w:r>
    </w:p>
    <w:p w:rsidR="00E17FE7" w:rsidRPr="00CD1A9B" w:rsidRDefault="00E25DED" w:rsidP="00CD1A9B">
      <w:pPr>
        <w:ind w:left="4320" w:hanging="2160"/>
        <w:outlineLvl w:val="0"/>
        <w:rPr>
          <w:rFonts w:ascii="Perpetua" w:hAnsi="Perpetua"/>
          <w:b/>
          <w:iCs/>
        </w:rPr>
      </w:pPr>
      <w:r>
        <w:rPr>
          <w:rFonts w:ascii="Perpetua" w:hAnsi="Perpetua"/>
          <w:b/>
          <w:iCs/>
        </w:rPr>
        <w:tab/>
      </w:r>
    </w:p>
    <w:p w:rsidR="00E17FE7" w:rsidRDefault="00E17FE7" w:rsidP="00E17FE7">
      <w:pPr>
        <w:ind w:left="2160" w:hanging="2160"/>
        <w:outlineLvl w:val="0"/>
        <w:rPr>
          <w:rFonts w:ascii="Perpetua" w:hAnsi="Perpetua"/>
          <w:iCs/>
          <w:sz w:val="24"/>
          <w:szCs w:val="24"/>
        </w:rPr>
      </w:pPr>
      <w:r>
        <w:rPr>
          <w:rFonts w:ascii="Perpetua" w:hAnsi="Perpetua"/>
          <w:b/>
          <w:iCs/>
          <w:sz w:val="24"/>
          <w:szCs w:val="24"/>
          <w:u w:val="single"/>
        </w:rPr>
        <w:t>Approval of Agenda:</w:t>
      </w:r>
      <w:r>
        <w:rPr>
          <w:rFonts w:ascii="Perpetua" w:hAnsi="Perpetua"/>
          <w:iCs/>
          <w:sz w:val="24"/>
          <w:szCs w:val="24"/>
        </w:rPr>
        <w:t xml:space="preserve"> </w:t>
      </w:r>
    </w:p>
    <w:p w:rsidR="00E17FE7" w:rsidRPr="005C030D" w:rsidRDefault="00E17FE7" w:rsidP="00E17FE7">
      <w:pPr>
        <w:ind w:left="2160"/>
        <w:outlineLvl w:val="0"/>
        <w:rPr>
          <w:rFonts w:ascii="Perpetua" w:hAnsi="Perpetua"/>
          <w:iCs/>
        </w:rPr>
      </w:pPr>
      <w:r w:rsidRPr="005C030D">
        <w:rPr>
          <w:rFonts w:ascii="Perpetua" w:hAnsi="Perpetua"/>
          <w:b/>
          <w:iCs/>
        </w:rPr>
        <w:t>Review of Agenda for</w:t>
      </w:r>
      <w:r>
        <w:rPr>
          <w:rFonts w:ascii="Perpetua" w:hAnsi="Perpetua"/>
          <w:iCs/>
        </w:rPr>
        <w:t xml:space="preserve"> </w:t>
      </w:r>
      <w:r>
        <w:rPr>
          <w:rFonts w:ascii="Perpetua" w:hAnsi="Perpetua"/>
          <w:iCs/>
        </w:rPr>
        <w:tab/>
      </w:r>
      <w:sdt>
        <w:sdtPr>
          <w:rPr>
            <w:rFonts w:ascii="Perpetua" w:hAnsi="Perpetua"/>
            <w:iCs/>
          </w:rPr>
          <w:id w:val="1546639115"/>
          <w:placeholder>
            <w:docPart w:val="956F010F4DE64F4C908337EA33EC5DB9"/>
          </w:placeholder>
          <w:date w:fullDate="2020-02-13T00:00:00Z">
            <w:dateFormat w:val="dddd, MMMM dd, yyyy"/>
            <w:lid w:val="en-US"/>
            <w:storeMappedDataAs w:val="dateTime"/>
            <w:calendar w:val="gregorian"/>
          </w:date>
        </w:sdtPr>
        <w:sdtEndPr/>
        <w:sdtContent>
          <w:r w:rsidR="005B0805">
            <w:rPr>
              <w:rFonts w:ascii="Perpetua" w:hAnsi="Perpetua"/>
              <w:iCs/>
            </w:rPr>
            <w:t>Thursday, February 13, 2020</w:t>
          </w:r>
        </w:sdtContent>
      </w:sdt>
    </w:p>
    <w:p w:rsidR="008548F5" w:rsidRPr="008548F5" w:rsidRDefault="008548F5" w:rsidP="008548F5">
      <w:pPr>
        <w:ind w:left="2160"/>
        <w:rPr>
          <w:rFonts w:ascii="Perpetua" w:hAnsi="Perpetua"/>
          <w:iCs/>
        </w:rPr>
      </w:pPr>
      <w:r>
        <w:rPr>
          <w:rFonts w:ascii="Perpetua" w:hAnsi="Perpetua"/>
          <w:b/>
          <w:iCs/>
        </w:rPr>
        <w:t xml:space="preserve">Motion:  </w:t>
      </w:r>
      <w:r w:rsidR="00772B39">
        <w:rPr>
          <w:rFonts w:ascii="Perpetua" w:hAnsi="Perpetua"/>
          <w:iCs/>
        </w:rPr>
        <w:t xml:space="preserve">Recommended </w:t>
      </w:r>
      <w:r>
        <w:rPr>
          <w:rFonts w:ascii="Perpetua" w:hAnsi="Perpetua"/>
          <w:iCs/>
        </w:rPr>
        <w:t>For approval as presented.</w:t>
      </w:r>
      <w:r w:rsidR="00772B39">
        <w:rPr>
          <w:rFonts w:ascii="Perpetua" w:hAnsi="Perpetua"/>
          <w:iCs/>
        </w:rPr>
        <w:t xml:space="preserve"> </w:t>
      </w:r>
    </w:p>
    <w:p w:rsidR="008548F5" w:rsidRDefault="008548F5" w:rsidP="008548F5">
      <w:pPr>
        <w:ind w:left="2160"/>
        <w:rPr>
          <w:rFonts w:ascii="Perpetua" w:hAnsi="Perpetua"/>
          <w:iCs/>
        </w:rPr>
      </w:pPr>
      <w:r>
        <w:rPr>
          <w:rFonts w:ascii="Perpetua" w:hAnsi="Perpetua"/>
          <w:b/>
          <w:iCs/>
        </w:rPr>
        <w:t>Motion Made</w:t>
      </w:r>
      <w:r w:rsidR="00E17FE7" w:rsidRPr="005C030D">
        <w:rPr>
          <w:rFonts w:ascii="Perpetua" w:hAnsi="Perpetua"/>
          <w:b/>
          <w:iCs/>
        </w:rPr>
        <w:t>:</w:t>
      </w:r>
      <w:r w:rsidR="00FD349F">
        <w:rPr>
          <w:rFonts w:ascii="Perpetua" w:hAnsi="Perpetua"/>
          <w:b/>
          <w:iCs/>
        </w:rPr>
        <w:t xml:space="preserve"> </w:t>
      </w:r>
      <w:r w:rsidR="00FD349F">
        <w:rPr>
          <w:rFonts w:ascii="Perpetua" w:hAnsi="Perpetua"/>
          <w:iCs/>
        </w:rPr>
        <w:t xml:space="preserve">D. </w:t>
      </w:r>
      <w:r w:rsidR="00772B39">
        <w:rPr>
          <w:rFonts w:ascii="Perpetua" w:hAnsi="Perpetua"/>
          <w:iCs/>
        </w:rPr>
        <w:t>Tarr</w:t>
      </w:r>
      <w:r>
        <w:rPr>
          <w:rFonts w:ascii="Perpetua" w:hAnsi="Perpetua"/>
          <w:iCs/>
        </w:rPr>
        <w:tab/>
      </w:r>
      <w:r w:rsidR="00E17FE7" w:rsidRPr="005C030D">
        <w:rPr>
          <w:rFonts w:ascii="Perpetua" w:hAnsi="Perpetua"/>
          <w:b/>
          <w:iCs/>
        </w:rPr>
        <w:t>Motion Seconded:</w:t>
      </w:r>
      <w:r>
        <w:rPr>
          <w:rFonts w:ascii="Perpetua" w:hAnsi="Perpetua"/>
          <w:iCs/>
        </w:rPr>
        <w:t xml:space="preserve">  </w:t>
      </w:r>
      <w:r w:rsidR="00FD349F">
        <w:rPr>
          <w:rFonts w:ascii="Perpetua" w:hAnsi="Perpetua"/>
          <w:iCs/>
        </w:rPr>
        <w:t>S.</w:t>
      </w:r>
      <w:r w:rsidR="00772B39">
        <w:rPr>
          <w:rFonts w:ascii="Perpetua" w:hAnsi="Perpetua"/>
          <w:iCs/>
        </w:rPr>
        <w:t xml:space="preserve"> Guetchcow</w:t>
      </w:r>
    </w:p>
    <w:p w:rsidR="008548F5" w:rsidRPr="00772B39" w:rsidRDefault="008548F5" w:rsidP="008548F5">
      <w:pPr>
        <w:ind w:left="2160"/>
        <w:rPr>
          <w:rFonts w:ascii="Perpetua" w:hAnsi="Perpetua"/>
          <w:iCs/>
        </w:rPr>
      </w:pPr>
      <w:r w:rsidRPr="005C030D">
        <w:rPr>
          <w:rFonts w:ascii="Perpetua" w:hAnsi="Perpetua"/>
          <w:b/>
          <w:iCs/>
        </w:rPr>
        <w:t>Notations</w:t>
      </w:r>
      <w:r>
        <w:rPr>
          <w:rFonts w:ascii="Perpetua" w:hAnsi="Perpetua"/>
          <w:b/>
          <w:iCs/>
        </w:rPr>
        <w:t>/Amendments</w:t>
      </w:r>
      <w:r w:rsidRPr="005C030D">
        <w:rPr>
          <w:rFonts w:ascii="Perpetua" w:hAnsi="Perpetua"/>
          <w:b/>
          <w:iCs/>
        </w:rPr>
        <w:t>:</w:t>
      </w:r>
      <w:r>
        <w:rPr>
          <w:rFonts w:ascii="Perpetua" w:hAnsi="Perpetua"/>
          <w:b/>
          <w:iCs/>
        </w:rPr>
        <w:tab/>
      </w:r>
      <w:r w:rsidR="00772B39">
        <w:rPr>
          <w:rFonts w:ascii="Perpetua" w:hAnsi="Perpetua"/>
          <w:iCs/>
        </w:rPr>
        <w:t>None</w:t>
      </w:r>
    </w:p>
    <w:p w:rsidR="000C40DB" w:rsidRDefault="00E17FE7" w:rsidP="00DB35AE">
      <w:pPr>
        <w:ind w:left="2160"/>
        <w:rPr>
          <w:rFonts w:ascii="Perpetua" w:hAnsi="Perpetua"/>
          <w:iCs/>
        </w:rPr>
      </w:pPr>
      <w:r w:rsidRPr="005C030D">
        <w:rPr>
          <w:rFonts w:ascii="Perpetua" w:hAnsi="Perpetua"/>
          <w:b/>
          <w:iCs/>
        </w:rPr>
        <w:t>Motion Vote:</w:t>
      </w:r>
      <w:r w:rsidR="00772B39">
        <w:rPr>
          <w:rFonts w:ascii="Perpetua" w:hAnsi="Perpetua"/>
          <w:b/>
          <w:iCs/>
        </w:rPr>
        <w:t xml:space="preserve">  </w:t>
      </w:r>
      <w:r w:rsidR="00772B39">
        <w:rPr>
          <w:rFonts w:ascii="Perpetua" w:hAnsi="Perpetua"/>
          <w:iCs/>
        </w:rPr>
        <w:t xml:space="preserve">By roll call – unanimous </w:t>
      </w:r>
    </w:p>
    <w:p w:rsidR="00323934" w:rsidRPr="00772B39" w:rsidRDefault="00323934" w:rsidP="00DB35AE">
      <w:pPr>
        <w:ind w:left="2160"/>
        <w:rPr>
          <w:rFonts w:ascii="Perpetua" w:hAnsi="Perpetua"/>
          <w:iCs/>
        </w:rPr>
      </w:pPr>
    </w:p>
    <w:p w:rsidR="00E17FE7" w:rsidRDefault="00E17FE7" w:rsidP="00E17FE7">
      <w:pPr>
        <w:ind w:left="2160" w:hanging="2160"/>
        <w:outlineLvl w:val="0"/>
        <w:rPr>
          <w:rFonts w:ascii="Perpetua" w:hAnsi="Perpetua"/>
          <w:iCs/>
          <w:sz w:val="24"/>
          <w:szCs w:val="24"/>
        </w:rPr>
      </w:pPr>
      <w:r>
        <w:rPr>
          <w:rFonts w:ascii="Perpetua" w:hAnsi="Perpetua"/>
          <w:b/>
          <w:iCs/>
          <w:sz w:val="24"/>
          <w:szCs w:val="24"/>
          <w:u w:val="single"/>
        </w:rPr>
        <w:t>Approval of Minutes:</w:t>
      </w:r>
      <w:r>
        <w:rPr>
          <w:rFonts w:ascii="Perpetua" w:hAnsi="Perpetua"/>
          <w:iCs/>
          <w:sz w:val="24"/>
          <w:szCs w:val="24"/>
        </w:rPr>
        <w:t xml:space="preserve"> </w:t>
      </w:r>
    </w:p>
    <w:p w:rsidR="00900E20" w:rsidRPr="00900E20" w:rsidRDefault="00E17FE7" w:rsidP="000D1704">
      <w:pPr>
        <w:ind w:left="2160"/>
        <w:outlineLvl w:val="0"/>
        <w:rPr>
          <w:rFonts w:ascii="Perpetua" w:hAnsi="Perpetua"/>
          <w:iCs/>
        </w:rPr>
      </w:pPr>
      <w:r w:rsidRPr="005C030D">
        <w:rPr>
          <w:rFonts w:ascii="Perpetua" w:hAnsi="Perpetua"/>
          <w:b/>
          <w:iCs/>
        </w:rPr>
        <w:t>Review of Minutes of:</w:t>
      </w:r>
      <w:r>
        <w:rPr>
          <w:rFonts w:ascii="Perpetua" w:hAnsi="Perpetua"/>
          <w:iCs/>
        </w:rPr>
        <w:t xml:space="preserve"> </w:t>
      </w:r>
      <w:r>
        <w:rPr>
          <w:rFonts w:ascii="Perpetua" w:hAnsi="Perpetua"/>
          <w:iCs/>
        </w:rPr>
        <w:tab/>
      </w:r>
      <w:sdt>
        <w:sdtPr>
          <w:rPr>
            <w:rFonts w:ascii="Perpetua" w:hAnsi="Perpetua"/>
            <w:iCs/>
          </w:rPr>
          <w:id w:val="1523206706"/>
          <w:placeholder>
            <w:docPart w:val="DefaultPlaceholder_-1854013438"/>
          </w:placeholder>
          <w:date w:fullDate="2020-02-13T00:00:00Z">
            <w:dateFormat w:val="dddd, MMMM dd, yyyy"/>
            <w:lid w:val="en-US"/>
            <w:storeMappedDataAs w:val="dateTime"/>
            <w:calendar w:val="gregorian"/>
          </w:date>
        </w:sdtPr>
        <w:sdtEndPr/>
        <w:sdtContent>
          <w:r w:rsidR="00772B39">
            <w:rPr>
              <w:rFonts w:ascii="Perpetua" w:hAnsi="Perpetua"/>
              <w:iCs/>
            </w:rPr>
            <w:t>Thursday, February 13, 2020</w:t>
          </w:r>
        </w:sdtContent>
      </w:sdt>
    </w:p>
    <w:p w:rsidR="008548F5" w:rsidRPr="008548F5" w:rsidRDefault="008548F5" w:rsidP="008548F5">
      <w:pPr>
        <w:ind w:left="4320" w:hanging="2160"/>
        <w:rPr>
          <w:rFonts w:ascii="Perpetua" w:hAnsi="Perpetua"/>
          <w:iCs/>
        </w:rPr>
      </w:pPr>
      <w:r>
        <w:rPr>
          <w:rFonts w:ascii="Perpetua" w:hAnsi="Perpetua"/>
          <w:b/>
          <w:iCs/>
        </w:rPr>
        <w:t xml:space="preserve">Motion:  </w:t>
      </w:r>
      <w:r w:rsidR="00772B39">
        <w:rPr>
          <w:rFonts w:ascii="Perpetua" w:hAnsi="Perpetua"/>
          <w:iCs/>
        </w:rPr>
        <w:t>Recommended for a</w:t>
      </w:r>
      <w:r>
        <w:rPr>
          <w:rFonts w:ascii="Perpetua" w:hAnsi="Perpetua"/>
          <w:iCs/>
        </w:rPr>
        <w:t>pproval as presented</w:t>
      </w:r>
    </w:p>
    <w:p w:rsidR="008548F5" w:rsidRPr="005C030D" w:rsidRDefault="008548F5" w:rsidP="008548F5">
      <w:pPr>
        <w:ind w:left="4320" w:hanging="2160"/>
        <w:rPr>
          <w:rFonts w:ascii="Perpetua" w:hAnsi="Perpetua"/>
          <w:iCs/>
        </w:rPr>
      </w:pPr>
      <w:r>
        <w:rPr>
          <w:rFonts w:ascii="Perpetua" w:hAnsi="Perpetua"/>
          <w:b/>
          <w:iCs/>
        </w:rPr>
        <w:t>Motion Made</w:t>
      </w:r>
      <w:r w:rsidR="00E17FE7" w:rsidRPr="005C030D">
        <w:rPr>
          <w:rFonts w:ascii="Perpetua" w:hAnsi="Perpetua"/>
          <w:b/>
          <w:iCs/>
        </w:rPr>
        <w:t>:</w:t>
      </w:r>
      <w:r w:rsidR="00FD349F">
        <w:rPr>
          <w:rFonts w:ascii="Perpetua" w:hAnsi="Perpetua"/>
          <w:b/>
          <w:iCs/>
        </w:rPr>
        <w:t xml:space="preserve"> </w:t>
      </w:r>
      <w:r>
        <w:rPr>
          <w:rFonts w:ascii="Perpetua" w:hAnsi="Perpetua"/>
          <w:b/>
          <w:iCs/>
        </w:rPr>
        <w:t xml:space="preserve"> </w:t>
      </w:r>
      <w:r w:rsidR="00FD349F">
        <w:rPr>
          <w:rFonts w:ascii="Perpetua" w:hAnsi="Perpetua"/>
          <w:iCs/>
        </w:rPr>
        <w:t>S. Guetchcow</w:t>
      </w:r>
      <w:r w:rsidR="00B94D83">
        <w:rPr>
          <w:rFonts w:ascii="Perpetua" w:hAnsi="Perpetua"/>
          <w:iCs/>
        </w:rPr>
        <w:tab/>
      </w:r>
      <w:r w:rsidR="00E17FE7" w:rsidRPr="005C030D">
        <w:rPr>
          <w:rFonts w:ascii="Perpetua" w:hAnsi="Perpetua"/>
          <w:b/>
          <w:iCs/>
        </w:rPr>
        <w:t>Motion Seconded</w:t>
      </w:r>
      <w:r w:rsidR="00E17FE7">
        <w:rPr>
          <w:rFonts w:ascii="Perpetua" w:hAnsi="Perpetua"/>
          <w:iCs/>
        </w:rPr>
        <w:t xml:space="preserve">: </w:t>
      </w:r>
      <w:r w:rsidR="00FD349F">
        <w:rPr>
          <w:rFonts w:ascii="Perpetua" w:hAnsi="Perpetua"/>
          <w:iCs/>
        </w:rPr>
        <w:t xml:space="preserve"> C. Allday-Bondy</w:t>
      </w:r>
    </w:p>
    <w:p w:rsidR="008548F5" w:rsidRPr="00FD349F" w:rsidRDefault="008548F5" w:rsidP="004B4CE6">
      <w:pPr>
        <w:ind w:left="2160"/>
        <w:rPr>
          <w:rFonts w:ascii="Perpetua" w:hAnsi="Perpetua"/>
          <w:iCs/>
        </w:rPr>
      </w:pPr>
      <w:r>
        <w:rPr>
          <w:rFonts w:ascii="Perpetua" w:hAnsi="Perpetua"/>
          <w:b/>
          <w:iCs/>
        </w:rPr>
        <w:t xml:space="preserve">Notations /Amendments:  </w:t>
      </w:r>
      <w:r w:rsidR="00FD349F">
        <w:rPr>
          <w:rFonts w:ascii="Perpetua" w:hAnsi="Perpetua"/>
          <w:iCs/>
        </w:rPr>
        <w:t xml:space="preserve">Correction to “Pattern”, Correction to Term Expiration for C. </w:t>
      </w:r>
      <w:proofErr w:type="spellStart"/>
      <w:r w:rsidR="00FD349F">
        <w:rPr>
          <w:rFonts w:ascii="Perpetua" w:hAnsi="Perpetua"/>
          <w:iCs/>
        </w:rPr>
        <w:t>Allday-Bonday</w:t>
      </w:r>
      <w:proofErr w:type="spellEnd"/>
    </w:p>
    <w:p w:rsidR="0054755C" w:rsidRPr="004B4CE6" w:rsidRDefault="00E17FE7" w:rsidP="004B4CE6">
      <w:pPr>
        <w:ind w:left="2160"/>
        <w:rPr>
          <w:rFonts w:ascii="Perpetua" w:hAnsi="Perpetua"/>
          <w:iCs/>
        </w:rPr>
      </w:pPr>
      <w:r w:rsidRPr="005C030D">
        <w:rPr>
          <w:rFonts w:ascii="Perpetua" w:hAnsi="Perpetua"/>
          <w:b/>
          <w:iCs/>
        </w:rPr>
        <w:t>Motion Vote</w:t>
      </w:r>
      <w:r w:rsidR="008548F5">
        <w:rPr>
          <w:rFonts w:ascii="Perpetua" w:hAnsi="Perpetua"/>
          <w:iCs/>
        </w:rPr>
        <w:t xml:space="preserve">:   </w:t>
      </w:r>
      <w:r w:rsidR="00FD349F">
        <w:rPr>
          <w:rFonts w:ascii="Perpetua" w:hAnsi="Perpetua"/>
          <w:iCs/>
        </w:rPr>
        <w:t>By roll call - unanimous</w:t>
      </w:r>
    </w:p>
    <w:p w:rsidR="00E17FE7" w:rsidRDefault="00E17FE7" w:rsidP="00E17FE7">
      <w:pPr>
        <w:ind w:left="2160"/>
        <w:rPr>
          <w:rFonts w:ascii="Perpetua" w:hAnsi="Perpetua"/>
          <w:iCs/>
        </w:rPr>
      </w:pPr>
      <w:r w:rsidRPr="005C030D">
        <w:rPr>
          <w:rFonts w:ascii="Perpetua" w:hAnsi="Perpetua"/>
          <w:iCs/>
        </w:rPr>
        <w:lastRenderedPageBreak/>
        <w:tab/>
      </w:r>
      <w:r w:rsidR="00C93DFB">
        <w:rPr>
          <w:rFonts w:ascii="Perpetua" w:hAnsi="Perpetua"/>
          <w:iCs/>
        </w:rPr>
        <w:t xml:space="preserve"> </w:t>
      </w:r>
    </w:p>
    <w:p w:rsidR="00E17FE7" w:rsidRPr="00D945AA" w:rsidRDefault="00E17FE7" w:rsidP="00E17FE7">
      <w:pPr>
        <w:ind w:left="2160"/>
        <w:rPr>
          <w:rFonts w:ascii="Perpetua" w:hAnsi="Perpetua"/>
          <w:iCs/>
        </w:rPr>
      </w:pPr>
    </w:p>
    <w:p w:rsidR="00E17FE7" w:rsidRPr="00D945AA" w:rsidRDefault="00E17FE7" w:rsidP="00E17FE7">
      <w:pPr>
        <w:ind w:left="2160" w:hanging="2160"/>
        <w:outlineLvl w:val="0"/>
        <w:rPr>
          <w:rFonts w:ascii="Perpetua" w:hAnsi="Perpetua"/>
          <w:iCs/>
        </w:rPr>
      </w:pPr>
      <w:r w:rsidRPr="00D945AA">
        <w:rPr>
          <w:rFonts w:ascii="Perpetua" w:hAnsi="Perpetua"/>
          <w:b/>
          <w:iCs/>
          <w:u w:val="single"/>
        </w:rPr>
        <w:t>Financial Report:</w:t>
      </w:r>
      <w:r w:rsidRPr="00D945AA">
        <w:rPr>
          <w:rFonts w:ascii="Perpetua" w:hAnsi="Perpetua"/>
          <w:b/>
          <w:iCs/>
        </w:rPr>
        <w:tab/>
        <w:t>Review of Report of:</w:t>
      </w:r>
      <w:r w:rsidRPr="00D945AA">
        <w:rPr>
          <w:rFonts w:ascii="Perpetua" w:hAnsi="Perpetua"/>
          <w:iCs/>
        </w:rPr>
        <w:t xml:space="preserve"> </w:t>
      </w:r>
      <w:r w:rsidRPr="00D945AA">
        <w:rPr>
          <w:rFonts w:ascii="Perpetua" w:hAnsi="Perpetua"/>
          <w:iCs/>
        </w:rPr>
        <w:tab/>
      </w:r>
      <w:sdt>
        <w:sdtPr>
          <w:rPr>
            <w:rFonts w:ascii="Perpetua" w:hAnsi="Perpetua"/>
            <w:iCs/>
          </w:rPr>
          <w:id w:val="1613402864"/>
          <w:placeholder>
            <w:docPart w:val="DefaultPlaceholder_-1854013438"/>
          </w:placeholder>
          <w:date w:fullDate="2020-06-11T00:00:00Z">
            <w:dateFormat w:val="dddd, MMMM dd, yyyy"/>
            <w:lid w:val="en-US"/>
            <w:storeMappedDataAs w:val="dateTime"/>
            <w:calendar w:val="gregorian"/>
          </w:date>
        </w:sdtPr>
        <w:sdtEndPr/>
        <w:sdtContent>
          <w:r w:rsidR="00745790">
            <w:rPr>
              <w:rFonts w:ascii="Perpetua" w:hAnsi="Perpetua"/>
              <w:iCs/>
            </w:rPr>
            <w:t>Thursday, June 11, 2020</w:t>
          </w:r>
        </w:sdtContent>
      </w:sdt>
    </w:p>
    <w:p w:rsidR="00745790" w:rsidRPr="008548F5" w:rsidRDefault="00745790" w:rsidP="00745790">
      <w:pPr>
        <w:ind w:left="4320" w:hanging="2160"/>
        <w:rPr>
          <w:rFonts w:ascii="Perpetua" w:hAnsi="Perpetua"/>
          <w:iCs/>
        </w:rPr>
      </w:pPr>
      <w:r>
        <w:rPr>
          <w:rFonts w:ascii="Perpetua" w:hAnsi="Perpetua"/>
          <w:b/>
          <w:iCs/>
        </w:rPr>
        <w:t xml:space="preserve">Motion:  </w:t>
      </w:r>
      <w:r>
        <w:rPr>
          <w:rFonts w:ascii="Perpetua" w:hAnsi="Perpetua"/>
          <w:iCs/>
        </w:rPr>
        <w:t>Recommended for approval as presented</w:t>
      </w:r>
    </w:p>
    <w:p w:rsidR="00745790" w:rsidRPr="005C030D" w:rsidRDefault="00745790" w:rsidP="00745790">
      <w:pPr>
        <w:ind w:left="4320" w:hanging="2160"/>
        <w:rPr>
          <w:rFonts w:ascii="Perpetua" w:hAnsi="Perpetua"/>
          <w:iCs/>
        </w:rPr>
      </w:pPr>
      <w:r>
        <w:rPr>
          <w:rFonts w:ascii="Perpetua" w:hAnsi="Perpetua"/>
          <w:b/>
          <w:iCs/>
        </w:rPr>
        <w:t>Motion Made</w:t>
      </w:r>
      <w:r w:rsidRPr="005C030D">
        <w:rPr>
          <w:rFonts w:ascii="Perpetua" w:hAnsi="Perpetua"/>
          <w:b/>
          <w:iCs/>
        </w:rPr>
        <w:t>:</w:t>
      </w:r>
      <w:r>
        <w:rPr>
          <w:rFonts w:ascii="Perpetua" w:hAnsi="Perpetua"/>
          <w:b/>
          <w:iCs/>
        </w:rPr>
        <w:t xml:space="preserve">  </w:t>
      </w:r>
      <w:r>
        <w:rPr>
          <w:rFonts w:ascii="Perpetua" w:hAnsi="Perpetua"/>
          <w:iCs/>
        </w:rPr>
        <w:t>D. Tarr</w:t>
      </w:r>
      <w:r>
        <w:rPr>
          <w:rFonts w:ascii="Perpetua" w:hAnsi="Perpetua"/>
          <w:iCs/>
        </w:rPr>
        <w:tab/>
      </w:r>
      <w:r w:rsidRPr="005C030D">
        <w:rPr>
          <w:rFonts w:ascii="Perpetua" w:hAnsi="Perpetua"/>
          <w:b/>
          <w:iCs/>
        </w:rPr>
        <w:t>Motion Seconded</w:t>
      </w:r>
      <w:r>
        <w:rPr>
          <w:rFonts w:ascii="Perpetua" w:hAnsi="Perpetua"/>
          <w:iCs/>
        </w:rPr>
        <w:t>:  S. Guetchcow</w:t>
      </w:r>
    </w:p>
    <w:p w:rsidR="008B4810" w:rsidRDefault="00745790" w:rsidP="00745790">
      <w:pPr>
        <w:ind w:left="4320" w:hanging="2160"/>
        <w:rPr>
          <w:rFonts w:ascii="Perpetua" w:hAnsi="Perpetua"/>
          <w:iCs/>
        </w:rPr>
      </w:pPr>
      <w:r>
        <w:rPr>
          <w:rFonts w:ascii="Perpetua" w:hAnsi="Perpetua"/>
          <w:b/>
          <w:iCs/>
        </w:rPr>
        <w:t xml:space="preserve">Notations /Amendments:  </w:t>
      </w:r>
      <w:r>
        <w:rPr>
          <w:rFonts w:ascii="Perpetua" w:hAnsi="Perpetua"/>
          <w:iCs/>
        </w:rPr>
        <w:t xml:space="preserve">No changes:   Noted that Santa Fe County had provided </w:t>
      </w:r>
      <w:r w:rsidR="00323934">
        <w:rPr>
          <w:rFonts w:ascii="Perpetua" w:hAnsi="Perpetua"/>
          <w:iCs/>
        </w:rPr>
        <w:t xml:space="preserve">funding </w:t>
      </w:r>
      <w:r>
        <w:rPr>
          <w:rFonts w:ascii="Perpetua" w:hAnsi="Perpetua"/>
          <w:iCs/>
        </w:rPr>
        <w:t>as cash-in-hand rather than as reimbursable contract.</w:t>
      </w:r>
    </w:p>
    <w:p w:rsidR="008B4810" w:rsidRDefault="008B4810" w:rsidP="008B4810">
      <w:pPr>
        <w:ind w:left="2160"/>
        <w:rPr>
          <w:rFonts w:ascii="Perpetua" w:hAnsi="Perpetua"/>
          <w:iCs/>
        </w:rPr>
      </w:pPr>
      <w:r w:rsidRPr="005C030D">
        <w:rPr>
          <w:rFonts w:ascii="Perpetua" w:hAnsi="Perpetua"/>
          <w:b/>
          <w:iCs/>
        </w:rPr>
        <w:t>Motion Vote:</w:t>
      </w:r>
      <w:r>
        <w:rPr>
          <w:rFonts w:ascii="Perpetua" w:hAnsi="Perpetua"/>
          <w:b/>
          <w:iCs/>
        </w:rPr>
        <w:t xml:space="preserve">  </w:t>
      </w:r>
      <w:r>
        <w:rPr>
          <w:rFonts w:ascii="Perpetua" w:hAnsi="Perpetua"/>
          <w:iCs/>
        </w:rPr>
        <w:t xml:space="preserve">By roll call – unanimous </w:t>
      </w:r>
    </w:p>
    <w:p w:rsidR="00745790" w:rsidRDefault="00745790" w:rsidP="00745790">
      <w:pPr>
        <w:ind w:left="4320" w:hanging="2160"/>
        <w:rPr>
          <w:rFonts w:ascii="Perpetua" w:hAnsi="Perpetua"/>
          <w:iCs/>
        </w:rPr>
      </w:pPr>
      <w:r>
        <w:rPr>
          <w:rFonts w:ascii="Perpetua" w:hAnsi="Perpetua"/>
          <w:iCs/>
        </w:rPr>
        <w:tab/>
      </w:r>
    </w:p>
    <w:p w:rsidR="00323934" w:rsidRPr="00686F2B" w:rsidRDefault="00FD349F" w:rsidP="00F86D1A">
      <w:pPr>
        <w:ind w:left="2160" w:hanging="2160"/>
        <w:rPr>
          <w:rFonts w:ascii="Perpetua" w:hAnsi="Perpetua"/>
          <w:iCs/>
        </w:rPr>
      </w:pPr>
      <w:r>
        <w:rPr>
          <w:rFonts w:ascii="Perpetua" w:hAnsi="Perpetua"/>
          <w:b/>
          <w:iCs/>
          <w:u w:val="single"/>
        </w:rPr>
        <w:t>Financial Matters:</w:t>
      </w:r>
      <w:r w:rsidR="00E17FE7" w:rsidRPr="00D945AA">
        <w:rPr>
          <w:rFonts w:ascii="Perpetua" w:hAnsi="Perpetua"/>
          <w:iCs/>
        </w:rPr>
        <w:tab/>
        <w:t xml:space="preserve"> </w:t>
      </w:r>
      <w:r w:rsidR="00323934">
        <w:rPr>
          <w:rFonts w:ascii="Perpetua" w:hAnsi="Perpetua"/>
          <w:iCs/>
        </w:rPr>
        <w:t xml:space="preserve">Dan McGregor noted that the point of contact for Santa Fe County for MOUs funding amendment was no longer with county and we would need re-establish a point of contact.  He also advised that he had sent a FY20 funding request letter to Moriarity, and would be sending FY21 funding request letters to the various funding entities.   S. Abraham confirmed that the committee funding was included in the Town of Edgewood FY21 </w:t>
      </w:r>
      <w:r w:rsidR="002D6458">
        <w:rPr>
          <w:rFonts w:ascii="Perpetua" w:hAnsi="Perpetua"/>
          <w:iCs/>
        </w:rPr>
        <w:t>budget,</w:t>
      </w:r>
      <w:r w:rsidR="00323934">
        <w:rPr>
          <w:rFonts w:ascii="Perpetua" w:hAnsi="Perpetua"/>
          <w:iCs/>
        </w:rPr>
        <w:t xml:space="preserve"> as previous year budget had been adopted.</w:t>
      </w:r>
    </w:p>
    <w:p w:rsidR="009F621B" w:rsidRPr="0091063E" w:rsidRDefault="009F621B" w:rsidP="00E17FE7">
      <w:pPr>
        <w:ind w:left="2160"/>
        <w:rPr>
          <w:rFonts w:ascii="Perpetua" w:hAnsi="Perpetua"/>
          <w:b/>
          <w:i/>
          <w:iCs/>
          <w:sz w:val="24"/>
          <w:szCs w:val="24"/>
          <w:u w:val="single"/>
        </w:rPr>
      </w:pPr>
    </w:p>
    <w:p w:rsidR="00FD349F" w:rsidRPr="00323934" w:rsidRDefault="00FD349F" w:rsidP="00AF3521">
      <w:pPr>
        <w:ind w:left="2160" w:hanging="2160"/>
        <w:outlineLvl w:val="0"/>
        <w:rPr>
          <w:rFonts w:ascii="Perpetua" w:hAnsi="Perpetua"/>
        </w:rPr>
      </w:pPr>
      <w:r>
        <w:rPr>
          <w:rFonts w:ascii="Perpetua" w:hAnsi="Perpetua"/>
          <w:b/>
          <w:u w:val="single"/>
        </w:rPr>
        <w:t>Public Comments:</w:t>
      </w:r>
      <w:r w:rsidR="00323934">
        <w:rPr>
          <w:rFonts w:ascii="Perpetua" w:hAnsi="Perpetua"/>
          <w:b/>
        </w:rPr>
        <w:tab/>
      </w:r>
      <w:r w:rsidR="00323934">
        <w:rPr>
          <w:rFonts w:ascii="Perpetua" w:hAnsi="Perpetua"/>
        </w:rPr>
        <w:t>None</w:t>
      </w:r>
    </w:p>
    <w:p w:rsidR="00FD349F" w:rsidRDefault="00FD349F" w:rsidP="00AF3521">
      <w:pPr>
        <w:ind w:left="2160" w:hanging="2160"/>
        <w:outlineLvl w:val="0"/>
        <w:rPr>
          <w:rFonts w:ascii="Perpetua" w:hAnsi="Perpetua"/>
          <w:b/>
        </w:rPr>
      </w:pPr>
    </w:p>
    <w:p w:rsidR="00C93DFB" w:rsidRPr="00323934" w:rsidRDefault="00FD349F" w:rsidP="00AF3521">
      <w:pPr>
        <w:ind w:left="2160" w:hanging="2160"/>
        <w:outlineLvl w:val="0"/>
        <w:rPr>
          <w:rFonts w:ascii="Perpetua" w:hAnsi="Perpetua"/>
          <w:iCs/>
        </w:rPr>
      </w:pPr>
      <w:r>
        <w:rPr>
          <w:rFonts w:ascii="Perpetua" w:hAnsi="Perpetua"/>
          <w:iCs/>
        </w:rPr>
        <w:t xml:space="preserve"> </w:t>
      </w:r>
      <w:r w:rsidR="00E17FE7" w:rsidRPr="00D945AA">
        <w:rPr>
          <w:rFonts w:ascii="Perpetua" w:hAnsi="Perpetua"/>
          <w:b/>
          <w:iCs/>
          <w:u w:val="single"/>
        </w:rPr>
        <w:t>Correspondence:</w:t>
      </w:r>
      <w:r w:rsidR="00E17FE7" w:rsidRPr="00D945AA">
        <w:rPr>
          <w:rFonts w:ascii="Perpetua" w:hAnsi="Perpetua"/>
          <w:b/>
          <w:iCs/>
        </w:rPr>
        <w:tab/>
      </w:r>
      <w:r w:rsidR="00323934">
        <w:rPr>
          <w:rFonts w:ascii="Perpetua" w:hAnsi="Perpetua"/>
          <w:iCs/>
        </w:rPr>
        <w:t>None</w:t>
      </w:r>
    </w:p>
    <w:p w:rsidR="009F621B" w:rsidRPr="003621B0" w:rsidRDefault="009F621B" w:rsidP="009F621B">
      <w:pPr>
        <w:ind w:left="2160" w:hanging="2160"/>
        <w:outlineLvl w:val="0"/>
        <w:rPr>
          <w:rFonts w:ascii="Perpetua" w:hAnsi="Perpetua"/>
          <w:iCs/>
        </w:rPr>
      </w:pPr>
    </w:p>
    <w:p w:rsidR="00FD349F" w:rsidRDefault="00FD349F" w:rsidP="00FD349F">
      <w:pPr>
        <w:outlineLvl w:val="0"/>
        <w:rPr>
          <w:rFonts w:ascii="Perpetua" w:hAnsi="Perpetua"/>
          <w:b/>
          <w:iCs/>
          <w:u w:val="single"/>
        </w:rPr>
      </w:pPr>
    </w:p>
    <w:p w:rsidR="00FD349F" w:rsidRPr="00323934" w:rsidRDefault="00FD349F" w:rsidP="00323934">
      <w:pPr>
        <w:outlineLvl w:val="0"/>
        <w:rPr>
          <w:rFonts w:ascii="Perpetua" w:hAnsi="Perpetua"/>
        </w:rPr>
      </w:pPr>
      <w:r w:rsidRPr="00D945AA">
        <w:rPr>
          <w:rFonts w:ascii="Perpetua" w:hAnsi="Perpetua"/>
          <w:b/>
          <w:iCs/>
          <w:u w:val="single"/>
        </w:rPr>
        <w:t>Unfinished Business:</w:t>
      </w:r>
      <w:r w:rsidRPr="00D945AA">
        <w:rPr>
          <w:rFonts w:ascii="Perpetua" w:hAnsi="Perpetua"/>
          <w:iCs/>
        </w:rPr>
        <w:t xml:space="preserve"> </w:t>
      </w:r>
      <w:r w:rsidRPr="00D945AA">
        <w:rPr>
          <w:rFonts w:ascii="Perpetua" w:hAnsi="Perpetua"/>
          <w:b/>
          <w:i/>
          <w:iCs/>
        </w:rPr>
        <w:t xml:space="preserve"> </w:t>
      </w:r>
      <w:r w:rsidR="00C93DFB">
        <w:rPr>
          <w:rFonts w:ascii="Perpetua" w:hAnsi="Perpetua"/>
          <w:iCs/>
        </w:rPr>
        <w:tab/>
      </w:r>
      <w:r w:rsidR="00323934">
        <w:rPr>
          <w:rFonts w:ascii="Perpetua" w:hAnsi="Perpetua"/>
          <w:iCs/>
        </w:rPr>
        <w:t>None discussed</w:t>
      </w:r>
    </w:p>
    <w:p w:rsidR="00E17FE7" w:rsidRDefault="00E17FE7" w:rsidP="00E17FE7">
      <w:pPr>
        <w:ind w:left="2160" w:hanging="2160"/>
        <w:outlineLvl w:val="0"/>
        <w:rPr>
          <w:rFonts w:ascii="Perpetua" w:hAnsi="Perpetua"/>
          <w:iCs/>
        </w:rPr>
      </w:pPr>
    </w:p>
    <w:p w:rsidR="00FD349F" w:rsidRDefault="00FD349F" w:rsidP="004B4CE6">
      <w:pPr>
        <w:outlineLvl w:val="0"/>
        <w:rPr>
          <w:rFonts w:ascii="Perpetua" w:hAnsi="Perpetua"/>
          <w:b/>
          <w:iCs/>
          <w:u w:val="single"/>
        </w:rPr>
      </w:pPr>
    </w:p>
    <w:p w:rsidR="00323934" w:rsidRPr="00323934" w:rsidRDefault="00FD349F" w:rsidP="004B4CE6">
      <w:pPr>
        <w:outlineLvl w:val="0"/>
        <w:rPr>
          <w:rFonts w:ascii="Perpetua" w:hAnsi="Perpetua"/>
          <w:b/>
          <w:iCs/>
        </w:rPr>
      </w:pPr>
      <w:r>
        <w:rPr>
          <w:rFonts w:ascii="Perpetua" w:hAnsi="Perpetua"/>
          <w:b/>
          <w:iCs/>
          <w:u w:val="single"/>
        </w:rPr>
        <w:t>New Business</w:t>
      </w:r>
      <w:r w:rsidR="002D6458">
        <w:rPr>
          <w:rFonts w:ascii="Perpetua" w:hAnsi="Perpetua"/>
          <w:b/>
          <w:iCs/>
          <w:u w:val="single"/>
        </w:rPr>
        <w:t>:</w:t>
      </w:r>
      <w:r w:rsidR="00323934">
        <w:rPr>
          <w:rFonts w:ascii="Perpetua" w:hAnsi="Perpetua"/>
          <w:b/>
          <w:iCs/>
        </w:rPr>
        <w:tab/>
      </w:r>
      <w:r w:rsidR="00323934">
        <w:rPr>
          <w:rFonts w:ascii="Perpetua" w:hAnsi="Perpetua"/>
          <w:b/>
          <w:iCs/>
        </w:rPr>
        <w:tab/>
      </w:r>
    </w:p>
    <w:p w:rsidR="00323934" w:rsidRPr="00323934" w:rsidRDefault="00323934" w:rsidP="00323934">
      <w:pPr>
        <w:ind w:left="1440" w:firstLine="720"/>
        <w:rPr>
          <w:rFonts w:ascii="Perpetua" w:hAnsi="Perpetua"/>
          <w:iCs/>
        </w:rPr>
      </w:pPr>
      <w:r>
        <w:rPr>
          <w:rFonts w:ascii="Perpetua" w:hAnsi="Perpetua"/>
          <w:b/>
          <w:iCs/>
        </w:rPr>
        <w:t xml:space="preserve">Item:  </w:t>
      </w:r>
      <w:r>
        <w:rPr>
          <w:rFonts w:ascii="Perpetua" w:hAnsi="Perpetua"/>
          <w:iCs/>
        </w:rPr>
        <w:t>One –year renewal of existing 2016 Hydroresolutions contract</w:t>
      </w:r>
    </w:p>
    <w:p w:rsidR="00323934" w:rsidRPr="008548F5" w:rsidRDefault="00323934" w:rsidP="00323934">
      <w:pPr>
        <w:ind w:left="1440" w:firstLine="720"/>
        <w:rPr>
          <w:rFonts w:ascii="Perpetua" w:hAnsi="Perpetua"/>
          <w:iCs/>
        </w:rPr>
      </w:pPr>
      <w:r>
        <w:rPr>
          <w:rFonts w:ascii="Perpetua" w:hAnsi="Perpetua"/>
          <w:b/>
          <w:iCs/>
        </w:rPr>
        <w:t xml:space="preserve">Motion:  </w:t>
      </w:r>
      <w:r>
        <w:rPr>
          <w:rFonts w:ascii="Perpetua" w:hAnsi="Perpetua"/>
          <w:iCs/>
        </w:rPr>
        <w:t>Recommended for approval</w:t>
      </w:r>
    </w:p>
    <w:p w:rsidR="00323934" w:rsidRPr="005C030D" w:rsidRDefault="00323934" w:rsidP="00323934">
      <w:pPr>
        <w:ind w:left="4320" w:hanging="2160"/>
        <w:rPr>
          <w:rFonts w:ascii="Perpetua" w:hAnsi="Perpetua"/>
          <w:iCs/>
        </w:rPr>
      </w:pPr>
      <w:r>
        <w:rPr>
          <w:rFonts w:ascii="Perpetua" w:hAnsi="Perpetua"/>
          <w:b/>
          <w:iCs/>
        </w:rPr>
        <w:t>Motion Made</w:t>
      </w:r>
      <w:r w:rsidRPr="005C030D">
        <w:rPr>
          <w:rFonts w:ascii="Perpetua" w:hAnsi="Perpetua"/>
          <w:b/>
          <w:iCs/>
        </w:rPr>
        <w:t>:</w:t>
      </w:r>
      <w:r>
        <w:rPr>
          <w:rFonts w:ascii="Perpetua" w:hAnsi="Perpetua"/>
          <w:b/>
          <w:iCs/>
        </w:rPr>
        <w:t xml:space="preserve">  </w:t>
      </w:r>
      <w:r w:rsidR="002D6458">
        <w:rPr>
          <w:rFonts w:ascii="Perpetua" w:hAnsi="Perpetua"/>
          <w:iCs/>
        </w:rPr>
        <w:t>S. G</w:t>
      </w:r>
      <w:r>
        <w:rPr>
          <w:rFonts w:ascii="Perpetua" w:hAnsi="Perpetua"/>
          <w:iCs/>
        </w:rPr>
        <w:t>u</w:t>
      </w:r>
      <w:r w:rsidR="002D6458">
        <w:rPr>
          <w:rFonts w:ascii="Perpetua" w:hAnsi="Perpetua"/>
          <w:iCs/>
        </w:rPr>
        <w:t>e</w:t>
      </w:r>
      <w:r>
        <w:rPr>
          <w:rFonts w:ascii="Perpetua" w:hAnsi="Perpetua"/>
          <w:iCs/>
        </w:rPr>
        <w:t>tchcow</w:t>
      </w:r>
      <w:r>
        <w:rPr>
          <w:rFonts w:ascii="Perpetua" w:hAnsi="Perpetua"/>
          <w:iCs/>
        </w:rPr>
        <w:tab/>
      </w:r>
      <w:r w:rsidRPr="005C030D">
        <w:rPr>
          <w:rFonts w:ascii="Perpetua" w:hAnsi="Perpetua"/>
          <w:b/>
          <w:iCs/>
        </w:rPr>
        <w:t>Motion Seconded</w:t>
      </w:r>
      <w:r>
        <w:rPr>
          <w:rFonts w:ascii="Perpetua" w:hAnsi="Perpetua"/>
          <w:iCs/>
        </w:rPr>
        <w:t xml:space="preserve">:  </w:t>
      </w:r>
      <w:r w:rsidR="003D1C92">
        <w:rPr>
          <w:rFonts w:ascii="Perpetua" w:hAnsi="Perpetua"/>
          <w:iCs/>
        </w:rPr>
        <w:t>C</w:t>
      </w:r>
      <w:r w:rsidR="002D6458">
        <w:rPr>
          <w:rFonts w:ascii="Perpetua" w:hAnsi="Perpetua"/>
          <w:iCs/>
        </w:rPr>
        <w:t>. Allday</w:t>
      </w:r>
      <w:r w:rsidR="003D1C92">
        <w:rPr>
          <w:rFonts w:ascii="Perpetua" w:hAnsi="Perpetua"/>
          <w:iCs/>
        </w:rPr>
        <w:t>-Bondy</w:t>
      </w:r>
    </w:p>
    <w:p w:rsidR="00323934" w:rsidRDefault="00323934" w:rsidP="00323934">
      <w:pPr>
        <w:ind w:left="2160"/>
        <w:outlineLvl w:val="0"/>
        <w:rPr>
          <w:rFonts w:ascii="Perpetua" w:hAnsi="Perpetua"/>
          <w:iCs/>
        </w:rPr>
      </w:pPr>
      <w:r>
        <w:rPr>
          <w:rFonts w:ascii="Perpetua" w:hAnsi="Perpetua"/>
          <w:b/>
          <w:iCs/>
        </w:rPr>
        <w:t>Notations /Amendments</w:t>
      </w:r>
      <w:proofErr w:type="gramStart"/>
      <w:r>
        <w:rPr>
          <w:rFonts w:ascii="Perpetua" w:hAnsi="Perpetua"/>
          <w:b/>
          <w:iCs/>
        </w:rPr>
        <w:t xml:space="preserve">:  </w:t>
      </w:r>
      <w:r>
        <w:rPr>
          <w:rFonts w:ascii="Perpetua" w:hAnsi="Perpetua"/>
          <w:iCs/>
        </w:rPr>
        <w:t>Chairman will go ahead and issue renewal letter to Hydroresolutions t</w:t>
      </w:r>
      <w:r w:rsidR="002D6458">
        <w:rPr>
          <w:rFonts w:ascii="Perpetua" w:hAnsi="Perpetua"/>
          <w:iCs/>
        </w:rPr>
        <w:t>o facilitate FY21 PO issuance as</w:t>
      </w:r>
      <w:r>
        <w:rPr>
          <w:rFonts w:ascii="Perpetua" w:hAnsi="Perpetua"/>
          <w:iCs/>
        </w:rPr>
        <w:t xml:space="preserve"> this is an existing contract</w:t>
      </w:r>
      <w:proofErr w:type="gramEnd"/>
      <w:r>
        <w:rPr>
          <w:rFonts w:ascii="Perpetua" w:hAnsi="Perpetua"/>
          <w:iCs/>
        </w:rPr>
        <w:t xml:space="preserve"> and the extension does not obligate funding.</w:t>
      </w:r>
    </w:p>
    <w:p w:rsidR="003D1C92" w:rsidRDefault="003D1C92" w:rsidP="00323934">
      <w:pPr>
        <w:ind w:left="2160"/>
        <w:outlineLvl w:val="0"/>
        <w:rPr>
          <w:rFonts w:ascii="Perpetua" w:hAnsi="Perpetua"/>
          <w:iCs/>
          <w:u w:val="single"/>
        </w:rPr>
      </w:pPr>
    </w:p>
    <w:p w:rsidR="003D1C92" w:rsidRPr="00323934" w:rsidRDefault="003D1C92" w:rsidP="003D1C92">
      <w:pPr>
        <w:ind w:left="1440" w:firstLine="720"/>
        <w:rPr>
          <w:rFonts w:ascii="Perpetua" w:hAnsi="Perpetua"/>
          <w:iCs/>
        </w:rPr>
      </w:pPr>
      <w:r>
        <w:rPr>
          <w:rFonts w:ascii="Perpetua" w:hAnsi="Perpetua"/>
          <w:b/>
          <w:iCs/>
        </w:rPr>
        <w:t xml:space="preserve">Item:  </w:t>
      </w:r>
      <w:r>
        <w:rPr>
          <w:rFonts w:ascii="Perpetua" w:hAnsi="Perpetua"/>
          <w:iCs/>
        </w:rPr>
        <w:t>Resumption of full year of groundwater level monitoring by Hydroresolutions per the extended contract.</w:t>
      </w:r>
    </w:p>
    <w:p w:rsidR="003D1C92" w:rsidRPr="008548F5" w:rsidRDefault="003D1C92" w:rsidP="003D1C92">
      <w:pPr>
        <w:ind w:left="1440" w:firstLine="720"/>
        <w:rPr>
          <w:rFonts w:ascii="Perpetua" w:hAnsi="Perpetua"/>
          <w:iCs/>
        </w:rPr>
      </w:pPr>
      <w:r>
        <w:rPr>
          <w:rFonts w:ascii="Perpetua" w:hAnsi="Perpetua"/>
          <w:b/>
          <w:iCs/>
        </w:rPr>
        <w:t xml:space="preserve">Motion:  </w:t>
      </w:r>
      <w:r>
        <w:rPr>
          <w:rFonts w:ascii="Perpetua" w:hAnsi="Perpetua"/>
          <w:iCs/>
        </w:rPr>
        <w:t>Recommended for approval</w:t>
      </w:r>
    </w:p>
    <w:p w:rsidR="003D1C92" w:rsidRPr="005C030D" w:rsidRDefault="003D1C92" w:rsidP="003D1C92">
      <w:pPr>
        <w:ind w:left="4320" w:hanging="2160"/>
        <w:rPr>
          <w:rFonts w:ascii="Perpetua" w:hAnsi="Perpetua"/>
          <w:iCs/>
        </w:rPr>
      </w:pPr>
      <w:r>
        <w:rPr>
          <w:rFonts w:ascii="Perpetua" w:hAnsi="Perpetua"/>
          <w:b/>
          <w:iCs/>
        </w:rPr>
        <w:t>Motion Made</w:t>
      </w:r>
      <w:r w:rsidRPr="005C030D">
        <w:rPr>
          <w:rFonts w:ascii="Perpetua" w:hAnsi="Perpetua"/>
          <w:b/>
          <w:iCs/>
        </w:rPr>
        <w:t>:</w:t>
      </w:r>
      <w:r>
        <w:rPr>
          <w:rFonts w:ascii="Perpetua" w:hAnsi="Perpetua"/>
          <w:b/>
          <w:iCs/>
        </w:rPr>
        <w:t xml:space="preserve">  D. Tarr</w:t>
      </w:r>
      <w:r>
        <w:rPr>
          <w:rFonts w:ascii="Perpetua" w:hAnsi="Perpetua"/>
          <w:iCs/>
        </w:rPr>
        <w:tab/>
      </w:r>
      <w:r w:rsidRPr="005C030D">
        <w:rPr>
          <w:rFonts w:ascii="Perpetua" w:hAnsi="Perpetua"/>
          <w:b/>
          <w:iCs/>
        </w:rPr>
        <w:t>Motion Seconded</w:t>
      </w:r>
      <w:r>
        <w:rPr>
          <w:rFonts w:ascii="Perpetua" w:hAnsi="Perpetua"/>
          <w:iCs/>
        </w:rPr>
        <w:t xml:space="preserve">: </w:t>
      </w:r>
      <w:r w:rsidR="0025571C">
        <w:rPr>
          <w:rFonts w:ascii="Perpetua" w:hAnsi="Perpetua"/>
          <w:iCs/>
        </w:rPr>
        <w:t>S. G</w:t>
      </w:r>
      <w:r>
        <w:rPr>
          <w:rFonts w:ascii="Perpetua" w:hAnsi="Perpetua"/>
          <w:iCs/>
        </w:rPr>
        <w:t>u</w:t>
      </w:r>
      <w:r w:rsidR="0025571C">
        <w:rPr>
          <w:rFonts w:ascii="Perpetua" w:hAnsi="Perpetua"/>
          <w:iCs/>
        </w:rPr>
        <w:t>e</w:t>
      </w:r>
      <w:r>
        <w:rPr>
          <w:rFonts w:ascii="Perpetua" w:hAnsi="Perpetua"/>
          <w:iCs/>
        </w:rPr>
        <w:t>tchcow</w:t>
      </w:r>
    </w:p>
    <w:p w:rsidR="003D1C92" w:rsidRDefault="003D1C92" w:rsidP="003D1C92">
      <w:pPr>
        <w:ind w:left="2160"/>
        <w:outlineLvl w:val="0"/>
        <w:rPr>
          <w:rFonts w:ascii="Perpetua" w:hAnsi="Perpetua"/>
          <w:iCs/>
        </w:rPr>
      </w:pPr>
      <w:r>
        <w:rPr>
          <w:rFonts w:ascii="Perpetua" w:hAnsi="Perpetua"/>
          <w:b/>
          <w:iCs/>
        </w:rPr>
        <w:t xml:space="preserve">Notations /Amendments: </w:t>
      </w:r>
      <w:r w:rsidR="002D6458">
        <w:rPr>
          <w:rFonts w:ascii="Perpetua" w:hAnsi="Perpetua"/>
          <w:iCs/>
        </w:rPr>
        <w:t xml:space="preserve"> This item needs to </w:t>
      </w:r>
      <w:proofErr w:type="gramStart"/>
      <w:r w:rsidR="002D6458">
        <w:rPr>
          <w:rFonts w:ascii="Perpetua" w:hAnsi="Perpetua"/>
          <w:iCs/>
        </w:rPr>
        <w:t>be ratified</w:t>
      </w:r>
      <w:proofErr w:type="gramEnd"/>
      <w:r w:rsidR="002D6458">
        <w:rPr>
          <w:rFonts w:ascii="Perpetua" w:hAnsi="Perpetua"/>
          <w:iCs/>
        </w:rPr>
        <w:t xml:space="preserve"> as spending of funds is involved.   Hydroresolutions on hold until a notice to proceed is provided.</w:t>
      </w:r>
    </w:p>
    <w:p w:rsidR="003D1C92" w:rsidRDefault="003D1C92" w:rsidP="003D1C92">
      <w:pPr>
        <w:ind w:left="2160"/>
        <w:outlineLvl w:val="0"/>
        <w:rPr>
          <w:rFonts w:ascii="Perpetua" w:hAnsi="Perpetua"/>
          <w:iCs/>
          <w:u w:val="single"/>
        </w:rPr>
      </w:pPr>
    </w:p>
    <w:p w:rsidR="003D1C92" w:rsidRPr="003D1C92" w:rsidRDefault="003D1C92" w:rsidP="003D1C92">
      <w:pPr>
        <w:ind w:left="2160"/>
        <w:outlineLvl w:val="0"/>
        <w:rPr>
          <w:rFonts w:ascii="Perpetua" w:hAnsi="Perpetua"/>
          <w:iCs/>
        </w:rPr>
      </w:pPr>
      <w:r>
        <w:rPr>
          <w:rFonts w:ascii="Perpetua" w:hAnsi="Perpetua"/>
          <w:iCs/>
        </w:rPr>
        <w:t xml:space="preserve">D. McGregor discussed that a new solicitation for Professional Services would be needed prior to end of FY21 as </w:t>
      </w:r>
      <w:r w:rsidR="002D6458">
        <w:rPr>
          <w:rFonts w:ascii="Perpetua" w:hAnsi="Perpetua"/>
          <w:iCs/>
        </w:rPr>
        <w:t>Hydroresolutions</w:t>
      </w:r>
      <w:r>
        <w:rPr>
          <w:rFonts w:ascii="Perpetua" w:hAnsi="Perpetua"/>
          <w:iCs/>
        </w:rPr>
        <w:t xml:space="preserve"> could not be extended further than this year and would be addressed at future meetings, but would similar to prior solicitations.   S. Guetchcow suggested and offered to vet existing contract language and any proposed solicitation through Torrance County purchasing to ensure that it conforms with updated County processes and practice.   Torrance County is now the EBWPC Fiscal Agent, so committee items need to conform to County </w:t>
      </w:r>
      <w:r w:rsidR="002D6458">
        <w:rPr>
          <w:rFonts w:ascii="Perpetua" w:hAnsi="Perpetua"/>
          <w:iCs/>
        </w:rPr>
        <w:t>practice</w:t>
      </w:r>
      <w:r>
        <w:rPr>
          <w:rFonts w:ascii="Perpetua" w:hAnsi="Perpetua"/>
          <w:iCs/>
        </w:rPr>
        <w:t xml:space="preserve"> in as much as possible to help facilitate approvals and audits.</w:t>
      </w:r>
    </w:p>
    <w:p w:rsidR="003D1C92" w:rsidRDefault="003D1C92" w:rsidP="00323934">
      <w:pPr>
        <w:ind w:left="2160"/>
        <w:outlineLvl w:val="0"/>
        <w:rPr>
          <w:rFonts w:ascii="Perpetua" w:hAnsi="Perpetua"/>
          <w:iCs/>
          <w:u w:val="single"/>
        </w:rPr>
      </w:pPr>
    </w:p>
    <w:p w:rsidR="00C77987" w:rsidRPr="00C77987" w:rsidRDefault="00C77987" w:rsidP="00323934">
      <w:pPr>
        <w:ind w:left="2160"/>
        <w:outlineLvl w:val="0"/>
        <w:rPr>
          <w:rFonts w:ascii="Perpetua" w:hAnsi="Perpetua"/>
          <w:iCs/>
        </w:rPr>
      </w:pPr>
      <w:r>
        <w:rPr>
          <w:rFonts w:ascii="Perpetua" w:hAnsi="Perpetua"/>
          <w:iCs/>
        </w:rPr>
        <w:t>D. McGregor/ D. Chace (</w:t>
      </w:r>
      <w:r w:rsidR="002D6458">
        <w:rPr>
          <w:rFonts w:ascii="Perpetua" w:hAnsi="Perpetua"/>
          <w:iCs/>
        </w:rPr>
        <w:t>Hydroresolutions</w:t>
      </w:r>
      <w:r>
        <w:rPr>
          <w:rFonts w:ascii="Perpetua" w:hAnsi="Perpetua"/>
          <w:iCs/>
        </w:rPr>
        <w:t xml:space="preserve">) discussed </w:t>
      </w:r>
      <w:r w:rsidR="00D61A73">
        <w:rPr>
          <w:rFonts w:ascii="Perpetua" w:hAnsi="Perpetua"/>
          <w:iCs/>
        </w:rPr>
        <w:t xml:space="preserve">the potential for funding for a deep basin exploratory well with funding requests being coordinated through the South Central Mountain Resource Conservation and Development Council.   B. Greene has been in initial conversations with the SCMRC&amp;D, but that group needs a developed scope of work </w:t>
      </w:r>
      <w:r w:rsidR="002D6458">
        <w:rPr>
          <w:rFonts w:ascii="Perpetua" w:hAnsi="Perpetua"/>
          <w:iCs/>
        </w:rPr>
        <w:t xml:space="preserve">to move forward.  It needs to know amounts </w:t>
      </w:r>
      <w:r w:rsidR="00D61A73">
        <w:rPr>
          <w:rFonts w:ascii="Perpetua" w:hAnsi="Perpetua"/>
          <w:iCs/>
        </w:rPr>
        <w:t>and scope of the work to best find funding mechanisms.  D</w:t>
      </w:r>
      <w:r w:rsidR="002D6458">
        <w:rPr>
          <w:rFonts w:ascii="Perpetua" w:hAnsi="Perpetua"/>
          <w:iCs/>
        </w:rPr>
        <w:t xml:space="preserve">. Tarr and </w:t>
      </w:r>
      <w:r w:rsidR="00E60604">
        <w:rPr>
          <w:rFonts w:ascii="Perpetua" w:hAnsi="Perpetua"/>
          <w:iCs/>
        </w:rPr>
        <w:t xml:space="preserve"> D. </w:t>
      </w:r>
      <w:r w:rsidR="002D6458">
        <w:rPr>
          <w:rFonts w:ascii="Perpetua" w:hAnsi="Perpetua"/>
          <w:iCs/>
        </w:rPr>
        <w:t>Chace indicated</w:t>
      </w:r>
      <w:r w:rsidR="00D61A73">
        <w:rPr>
          <w:rFonts w:ascii="Perpetua" w:hAnsi="Perpetua"/>
          <w:iCs/>
        </w:rPr>
        <w:t xml:space="preserve"> SCMR&amp;D has inquired of Claunch-Pinto SWCD </w:t>
      </w:r>
      <w:r w:rsidR="002D6458">
        <w:rPr>
          <w:rFonts w:ascii="Perpetua" w:hAnsi="Perpetua"/>
          <w:iCs/>
        </w:rPr>
        <w:t>whether</w:t>
      </w:r>
      <w:r w:rsidR="00E60604">
        <w:rPr>
          <w:rFonts w:ascii="Perpetua" w:hAnsi="Perpetua"/>
          <w:iCs/>
        </w:rPr>
        <w:t xml:space="preserve"> the deep well project is within the 40-year water plan for the Basin.   D. McGregor concurred with D. Chace that he thought it was embedded.   D. Tarr requested a letter to that effect be sent to the Claunch-Pinto SWCD Chairman so that the SWCD could reply back to the inquiry.  D. Chase expressed concern that if Hydroresolutions prepared such a scope of work, whether they would then be prohibited from conducting the work if it was ever funded.  D. McGregor confirmed </w:t>
      </w:r>
      <w:r w:rsidR="002D6458">
        <w:rPr>
          <w:rFonts w:ascii="Perpetua" w:hAnsi="Perpetua"/>
          <w:iCs/>
        </w:rPr>
        <w:t>that the concern was legitimate</w:t>
      </w:r>
      <w:r w:rsidR="00E60604">
        <w:rPr>
          <w:rFonts w:ascii="Perpetua" w:hAnsi="Perpetua"/>
          <w:iCs/>
        </w:rPr>
        <w:t xml:space="preserve"> and that he would talk to Torrance County about the matter.   Further discussion was tabled and will </w:t>
      </w:r>
      <w:r w:rsidR="002D6458">
        <w:rPr>
          <w:rFonts w:ascii="Perpetua" w:hAnsi="Perpetua"/>
          <w:iCs/>
        </w:rPr>
        <w:t xml:space="preserve">be </w:t>
      </w:r>
      <w:r w:rsidR="00E60604">
        <w:rPr>
          <w:rFonts w:ascii="Perpetua" w:hAnsi="Perpetua"/>
          <w:iCs/>
        </w:rPr>
        <w:t>carried forward as old business at the August meeting.</w:t>
      </w:r>
    </w:p>
    <w:p w:rsidR="00FD349F" w:rsidRDefault="00FD349F" w:rsidP="004B4CE6">
      <w:pPr>
        <w:outlineLvl w:val="0"/>
        <w:rPr>
          <w:rFonts w:ascii="Perpetua" w:hAnsi="Perpetua"/>
          <w:b/>
          <w:iCs/>
          <w:u w:val="single"/>
        </w:rPr>
      </w:pPr>
    </w:p>
    <w:p w:rsidR="004B4CE6" w:rsidRPr="0006490F" w:rsidRDefault="004B4CE6" w:rsidP="004B4CE6">
      <w:pPr>
        <w:outlineLvl w:val="0"/>
        <w:rPr>
          <w:rFonts w:ascii="Perpetua" w:hAnsi="Perpetua"/>
          <w:iCs/>
        </w:rPr>
      </w:pPr>
      <w:r w:rsidRPr="00D1556A">
        <w:rPr>
          <w:rFonts w:ascii="Perpetua" w:hAnsi="Perpetua"/>
          <w:b/>
          <w:iCs/>
          <w:u w:val="single"/>
        </w:rPr>
        <w:t>Reports / Meetings Attended:</w:t>
      </w:r>
      <w:r w:rsidRPr="0006490F">
        <w:rPr>
          <w:rFonts w:ascii="Perpetua" w:hAnsi="Perpetua"/>
          <w:b/>
          <w:u w:val="single"/>
        </w:rPr>
        <w:t xml:space="preserve"> </w:t>
      </w:r>
    </w:p>
    <w:p w:rsidR="004B4CE6" w:rsidRPr="00E60604" w:rsidRDefault="00E60604" w:rsidP="004B4CE6">
      <w:pPr>
        <w:ind w:left="2160"/>
        <w:outlineLvl w:val="0"/>
        <w:rPr>
          <w:rFonts w:ascii="Perpetua" w:hAnsi="Perpetua"/>
          <w:iCs/>
        </w:rPr>
      </w:pPr>
      <w:r w:rsidRPr="00E60604">
        <w:rPr>
          <w:rFonts w:ascii="Perpetua" w:hAnsi="Perpetua"/>
          <w:b/>
          <w:iCs/>
        </w:rPr>
        <w:t xml:space="preserve">Monitoring Report :  </w:t>
      </w:r>
      <w:r w:rsidR="004B4CE6" w:rsidRPr="00E60604">
        <w:rPr>
          <w:rFonts w:ascii="Perpetua" w:hAnsi="Perpetua"/>
          <w:iCs/>
        </w:rPr>
        <w:t>Hydro Resolution, LLC:</w:t>
      </w:r>
      <w:r w:rsidRPr="00E60604">
        <w:rPr>
          <w:rFonts w:ascii="Perpetua" w:hAnsi="Perpetua"/>
          <w:iCs/>
        </w:rPr>
        <w:t xml:space="preserve"> </w:t>
      </w:r>
      <w:r>
        <w:rPr>
          <w:rFonts w:ascii="Perpetua" w:hAnsi="Perpetua"/>
          <w:iCs/>
        </w:rPr>
        <w:t xml:space="preserve">  No update / January-February water level round was conducted as authorized and has been invoiced and paid.</w:t>
      </w:r>
    </w:p>
    <w:p w:rsidR="00370DAE" w:rsidRDefault="00370DAE" w:rsidP="005B0805">
      <w:pPr>
        <w:outlineLvl w:val="0"/>
        <w:rPr>
          <w:rFonts w:ascii="Perpetua" w:hAnsi="Perpetua"/>
          <w:iCs/>
        </w:rPr>
      </w:pPr>
    </w:p>
    <w:p w:rsidR="004B4CE6" w:rsidRDefault="004B4CE6" w:rsidP="004B4CE6">
      <w:pPr>
        <w:ind w:left="1440" w:firstLine="720"/>
        <w:outlineLvl w:val="0"/>
        <w:rPr>
          <w:rFonts w:ascii="Perpetua" w:hAnsi="Perpetua"/>
          <w:b/>
          <w:iCs/>
          <w:u w:val="single"/>
        </w:rPr>
      </w:pPr>
    </w:p>
    <w:p w:rsidR="008C5116" w:rsidRDefault="004B4CE6" w:rsidP="00F35916">
      <w:pPr>
        <w:ind w:left="2160"/>
        <w:outlineLvl w:val="0"/>
        <w:rPr>
          <w:rFonts w:ascii="Perpetua" w:hAnsi="Perpetua"/>
          <w:iCs/>
        </w:rPr>
      </w:pPr>
      <w:r>
        <w:rPr>
          <w:rFonts w:ascii="Perpetua" w:hAnsi="Perpetua"/>
          <w:b/>
          <w:iCs/>
          <w:u w:val="single"/>
        </w:rPr>
        <w:lastRenderedPageBreak/>
        <w:t>EBWHR&amp;M</w:t>
      </w:r>
      <w:r w:rsidR="00304261">
        <w:rPr>
          <w:rFonts w:ascii="Perpetua" w:hAnsi="Perpetua"/>
          <w:b/>
          <w:iCs/>
          <w:u w:val="single"/>
        </w:rPr>
        <w:t xml:space="preserve"> and Other</w:t>
      </w:r>
      <w:r>
        <w:rPr>
          <w:rFonts w:ascii="Perpetua" w:hAnsi="Perpetua"/>
          <w:b/>
          <w:iCs/>
          <w:u w:val="single"/>
        </w:rPr>
        <w:t>:</w:t>
      </w:r>
      <w:r>
        <w:rPr>
          <w:rFonts w:ascii="Perpetua" w:hAnsi="Perpetua"/>
          <w:iCs/>
        </w:rPr>
        <w:t xml:space="preserve">    </w:t>
      </w:r>
      <w:r w:rsidR="00E60604">
        <w:rPr>
          <w:rFonts w:ascii="Perpetua" w:hAnsi="Perpetua"/>
          <w:iCs/>
        </w:rPr>
        <w:t xml:space="preserve"> D, Tarr reported that the Core Steering Committee projects for FY22 have been fully funded ($600.000) and that funding will be equally distributed between the participating districts.</w:t>
      </w:r>
    </w:p>
    <w:p w:rsidR="00304261" w:rsidRDefault="00304261" w:rsidP="00370DAE">
      <w:pPr>
        <w:outlineLvl w:val="0"/>
        <w:rPr>
          <w:rFonts w:ascii="Perpetua" w:hAnsi="Perpetua"/>
          <w:iCs/>
        </w:rPr>
      </w:pPr>
    </w:p>
    <w:p w:rsidR="00CC0B78" w:rsidRDefault="00CC0B78" w:rsidP="00E60604">
      <w:pPr>
        <w:outlineLvl w:val="0"/>
        <w:rPr>
          <w:rFonts w:ascii="Perpetua" w:hAnsi="Perpetua"/>
          <w:b/>
          <w:iCs/>
        </w:rPr>
      </w:pPr>
    </w:p>
    <w:p w:rsidR="0026186F" w:rsidRDefault="0026186F" w:rsidP="0006490F">
      <w:pPr>
        <w:ind w:left="2160"/>
        <w:outlineLvl w:val="0"/>
        <w:rPr>
          <w:rFonts w:ascii="Perpetua" w:hAnsi="Perpetua"/>
          <w:iCs/>
        </w:rPr>
      </w:pPr>
    </w:p>
    <w:p w:rsidR="006D7F28" w:rsidRDefault="00FD349F" w:rsidP="00CC0B78">
      <w:pPr>
        <w:tabs>
          <w:tab w:val="left" w:pos="2160"/>
        </w:tabs>
        <w:ind w:left="2160" w:hanging="2340"/>
        <w:outlineLvl w:val="0"/>
        <w:rPr>
          <w:rFonts w:ascii="Perpetua" w:hAnsi="Perpetua"/>
          <w:iCs/>
        </w:rPr>
      </w:pPr>
      <w:r>
        <w:rPr>
          <w:rFonts w:ascii="Perpetua" w:hAnsi="Perpetua"/>
          <w:b/>
          <w:iCs/>
          <w:u w:val="single"/>
        </w:rPr>
        <w:t xml:space="preserve">Announcements: / </w:t>
      </w:r>
      <w:r w:rsidR="00E17FE7" w:rsidRPr="00D945AA">
        <w:rPr>
          <w:rFonts w:ascii="Perpetua" w:hAnsi="Perpetua"/>
          <w:b/>
          <w:iCs/>
          <w:u w:val="single"/>
        </w:rPr>
        <w:t>Discussion only items</w:t>
      </w:r>
      <w:r w:rsidR="004457CB">
        <w:rPr>
          <w:rFonts w:ascii="Perpetua" w:hAnsi="Perpetua"/>
          <w:b/>
          <w:iCs/>
          <w:u w:val="single"/>
        </w:rPr>
        <w:t>:</w:t>
      </w:r>
      <w:r w:rsidR="00E17FE7" w:rsidRPr="00D945AA">
        <w:rPr>
          <w:rFonts w:ascii="Perpetua" w:hAnsi="Perpetua"/>
          <w:iCs/>
        </w:rPr>
        <w:t xml:space="preserve"> </w:t>
      </w:r>
      <w:r w:rsidR="00CC0B78">
        <w:rPr>
          <w:rFonts w:ascii="Perpetua" w:hAnsi="Perpetua"/>
          <w:iCs/>
        </w:rPr>
        <w:t xml:space="preserve"> </w:t>
      </w:r>
      <w:r w:rsidR="00CC0B78">
        <w:rPr>
          <w:rFonts w:ascii="Perpetua" w:hAnsi="Perpetua"/>
          <w:iCs/>
        </w:rPr>
        <w:tab/>
      </w:r>
      <w:r w:rsidR="00E60604">
        <w:rPr>
          <w:rFonts w:ascii="Perpetua" w:hAnsi="Perpetua"/>
          <w:iCs/>
        </w:rPr>
        <w:t>Discussion was had on use/preference of remote vs person-person meeting or hybrid</w:t>
      </w:r>
      <w:r w:rsidR="008B4810">
        <w:rPr>
          <w:rFonts w:ascii="Perpetua" w:hAnsi="Perpetua"/>
          <w:iCs/>
        </w:rPr>
        <w:t xml:space="preserve"> meetings.   S. Guetchcow indicated that Torrance County facilities could accommodate either or both as they do have conference phone capacity.   No decision was made on the nature of the next meeting, but having the Torrance </w:t>
      </w:r>
      <w:r w:rsidR="002D6458">
        <w:rPr>
          <w:rFonts w:ascii="Perpetua" w:hAnsi="Perpetua"/>
          <w:iCs/>
        </w:rPr>
        <w:t>County</w:t>
      </w:r>
      <w:r w:rsidR="008B4810">
        <w:rPr>
          <w:rFonts w:ascii="Perpetua" w:hAnsi="Perpetua"/>
          <w:iCs/>
        </w:rPr>
        <w:t xml:space="preserve"> facility available for teleconferencing into the meeting for those interested parties without other access may be desirable.   D. McGregor to initiate similar discussion with Edgewood SWCD manager regarding their facility capacities as well.</w:t>
      </w:r>
    </w:p>
    <w:p w:rsidR="00CC0B78" w:rsidRDefault="00CC0B78" w:rsidP="00CC0B78">
      <w:pPr>
        <w:outlineLvl w:val="0"/>
        <w:rPr>
          <w:rFonts w:ascii="Perpetua" w:hAnsi="Perpetua"/>
          <w:iCs/>
        </w:rPr>
      </w:pPr>
    </w:p>
    <w:p w:rsidR="00CC0B78" w:rsidRDefault="008B4810" w:rsidP="008B4810">
      <w:pPr>
        <w:ind w:left="2160"/>
        <w:outlineLvl w:val="0"/>
        <w:rPr>
          <w:rFonts w:ascii="Perpetua" w:hAnsi="Perpetua"/>
          <w:iCs/>
        </w:rPr>
      </w:pPr>
      <w:r>
        <w:rPr>
          <w:rFonts w:ascii="Perpetua" w:hAnsi="Perpetua"/>
          <w:iCs/>
        </w:rPr>
        <w:t xml:space="preserve">Given lack of quorum, another special meeting will be needed to ratify the recommendation </w:t>
      </w:r>
      <w:r w:rsidR="002D6458">
        <w:rPr>
          <w:rFonts w:ascii="Perpetua" w:hAnsi="Perpetua"/>
          <w:iCs/>
        </w:rPr>
        <w:t>of</w:t>
      </w:r>
      <w:r>
        <w:rPr>
          <w:rFonts w:ascii="Perpetua" w:hAnsi="Perpetua"/>
          <w:iCs/>
        </w:rPr>
        <w:t xml:space="preserve"> the committee.  D. McGregor to arrange for the meeting</w:t>
      </w:r>
    </w:p>
    <w:p w:rsidR="00CC0B78" w:rsidRDefault="00CC0B78" w:rsidP="00F6605A">
      <w:pPr>
        <w:ind w:left="2160"/>
        <w:outlineLvl w:val="0"/>
        <w:rPr>
          <w:rFonts w:ascii="Perpetua" w:hAnsi="Perpetua"/>
          <w:iCs/>
        </w:rPr>
      </w:pPr>
    </w:p>
    <w:p w:rsidR="00CC0B78" w:rsidRDefault="00CC0B78" w:rsidP="00CC0B78">
      <w:pPr>
        <w:ind w:left="2160" w:hanging="2160"/>
        <w:outlineLvl w:val="0"/>
        <w:rPr>
          <w:rFonts w:ascii="Perpetua" w:hAnsi="Perpetua"/>
          <w:b/>
          <w:iCs/>
          <w:u w:val="single"/>
        </w:rPr>
      </w:pPr>
      <w:r>
        <w:rPr>
          <w:rFonts w:ascii="Perpetua" w:hAnsi="Perpetua"/>
          <w:b/>
          <w:iCs/>
          <w:u w:val="single"/>
        </w:rPr>
        <w:t>Summary of Action Items:  (Summarized post meeting)</w:t>
      </w:r>
    </w:p>
    <w:p w:rsidR="00323934" w:rsidRDefault="00323934" w:rsidP="00323934">
      <w:pPr>
        <w:outlineLvl w:val="0"/>
        <w:rPr>
          <w:rFonts w:ascii="Perpetua" w:hAnsi="Perpetua"/>
          <w:iCs/>
        </w:rPr>
      </w:pPr>
      <w:r>
        <w:rPr>
          <w:rFonts w:ascii="Perpetua" w:hAnsi="Perpetua"/>
          <w:iCs/>
        </w:rPr>
        <w:t>R. Thompson to contact Santa Fe County and find new point of contact for funding MOU.</w:t>
      </w:r>
    </w:p>
    <w:p w:rsidR="003D1C92" w:rsidRDefault="003D1C92" w:rsidP="00323934">
      <w:pPr>
        <w:outlineLvl w:val="0"/>
        <w:rPr>
          <w:rFonts w:ascii="Perpetua" w:hAnsi="Perpetua"/>
          <w:iCs/>
        </w:rPr>
      </w:pPr>
      <w:r>
        <w:rPr>
          <w:rFonts w:ascii="Perpetua" w:hAnsi="Perpetua"/>
          <w:iCs/>
        </w:rPr>
        <w:t>R.  Thompson to sign and issue out extension of Hydroresolution 2016 contract</w:t>
      </w:r>
    </w:p>
    <w:p w:rsidR="003D1C92" w:rsidRDefault="003D1C92" w:rsidP="00323934">
      <w:pPr>
        <w:outlineLvl w:val="0"/>
        <w:rPr>
          <w:rFonts w:ascii="Perpetua" w:hAnsi="Perpetua"/>
          <w:iCs/>
        </w:rPr>
      </w:pPr>
      <w:r>
        <w:rPr>
          <w:rFonts w:ascii="Perpetua" w:hAnsi="Perpetua"/>
          <w:iCs/>
        </w:rPr>
        <w:t>S.  Guetchcow (with D. McGregor) to start pre-vetting of Professional Services Agreement/Language and solicitation through Torrance County purchasing to ensure conformance to process and practices.</w:t>
      </w:r>
    </w:p>
    <w:p w:rsidR="00E60604" w:rsidRDefault="00E60604" w:rsidP="00323934">
      <w:pPr>
        <w:outlineLvl w:val="0"/>
        <w:rPr>
          <w:rFonts w:ascii="Perpetua" w:hAnsi="Perpetua"/>
          <w:iCs/>
        </w:rPr>
      </w:pPr>
      <w:r>
        <w:rPr>
          <w:rFonts w:ascii="Perpetua" w:hAnsi="Perpetua"/>
          <w:iCs/>
        </w:rPr>
        <w:t xml:space="preserve">D. Tarr to provide Claunch-Pinto SWCD </w:t>
      </w:r>
      <w:r w:rsidR="002D6458">
        <w:rPr>
          <w:rFonts w:ascii="Perpetua" w:hAnsi="Perpetua"/>
          <w:iCs/>
        </w:rPr>
        <w:t>chair</w:t>
      </w:r>
      <w:r>
        <w:rPr>
          <w:rFonts w:ascii="Perpetua" w:hAnsi="Perpetua"/>
          <w:iCs/>
        </w:rPr>
        <w:t>man contact info to D. McGregor so that he can provide letter indicating inclusion of a deep well project within the Estancia Basin Regional Water Plan.</w:t>
      </w:r>
    </w:p>
    <w:p w:rsidR="00E60604" w:rsidRDefault="00E60604" w:rsidP="00323934">
      <w:pPr>
        <w:outlineLvl w:val="0"/>
        <w:rPr>
          <w:rFonts w:ascii="Perpetua" w:hAnsi="Perpetua"/>
          <w:iCs/>
        </w:rPr>
      </w:pPr>
      <w:r>
        <w:rPr>
          <w:rFonts w:ascii="Perpetua" w:hAnsi="Perpetua"/>
          <w:iCs/>
        </w:rPr>
        <w:t>D. McGregor to address question of scope of work development prohibiting future involvement in implementation of the deep well project by Hydroresolutions.</w:t>
      </w:r>
    </w:p>
    <w:p w:rsidR="008B4810" w:rsidRPr="00323934" w:rsidRDefault="008B4810" w:rsidP="00323934">
      <w:pPr>
        <w:outlineLvl w:val="0"/>
        <w:rPr>
          <w:rFonts w:ascii="Perpetua" w:hAnsi="Perpetua"/>
          <w:iCs/>
        </w:rPr>
      </w:pPr>
      <w:r>
        <w:rPr>
          <w:rFonts w:ascii="Perpetua" w:hAnsi="Perpetua"/>
          <w:iCs/>
        </w:rPr>
        <w:t>D. McGregor to initiate facility capacity discussion with Edgewood SWCD.</w:t>
      </w:r>
    </w:p>
    <w:p w:rsidR="00CC0B78" w:rsidRDefault="00CC0B78" w:rsidP="00CC0B78">
      <w:pPr>
        <w:ind w:left="2160" w:hanging="2160"/>
        <w:outlineLvl w:val="0"/>
        <w:rPr>
          <w:rFonts w:ascii="Perpetua" w:hAnsi="Perpetua"/>
          <w:b/>
          <w:iCs/>
          <w:u w:val="single"/>
        </w:rPr>
      </w:pPr>
    </w:p>
    <w:p w:rsidR="009324A1" w:rsidRDefault="00C71EC5" w:rsidP="009324A1">
      <w:pPr>
        <w:outlineLvl w:val="0"/>
        <w:rPr>
          <w:rFonts w:ascii="Perpetua" w:hAnsi="Perpetua"/>
          <w:iCs/>
        </w:rPr>
      </w:pPr>
      <w:r>
        <w:rPr>
          <w:rFonts w:ascii="Perpetua" w:hAnsi="Perpetua"/>
          <w:b/>
          <w:iCs/>
          <w:u w:val="single"/>
        </w:rPr>
        <w:t xml:space="preserve">Next Regular </w:t>
      </w:r>
      <w:proofErr w:type="gramStart"/>
      <w:r>
        <w:rPr>
          <w:rFonts w:ascii="Perpetua" w:hAnsi="Perpetua"/>
          <w:b/>
          <w:iCs/>
          <w:u w:val="single"/>
        </w:rPr>
        <w:t xml:space="preserve">Scheduled </w:t>
      </w:r>
      <w:r w:rsidR="00E17FE7" w:rsidRPr="00D945AA">
        <w:rPr>
          <w:rFonts w:ascii="Perpetua" w:hAnsi="Perpetua"/>
          <w:b/>
          <w:iCs/>
          <w:u w:val="single"/>
        </w:rPr>
        <w:t xml:space="preserve"> Meeting</w:t>
      </w:r>
      <w:proofErr w:type="gramEnd"/>
      <w:r w:rsidR="009324A1">
        <w:rPr>
          <w:rFonts w:ascii="Perpetua" w:hAnsi="Perpetua"/>
          <w:b/>
          <w:iCs/>
        </w:rPr>
        <w:t xml:space="preserve">    Date:</w:t>
      </w:r>
      <w:r w:rsidR="009324A1">
        <w:rPr>
          <w:rFonts w:ascii="Perpetua" w:hAnsi="Perpetua"/>
          <w:b/>
          <w:iCs/>
        </w:rPr>
        <w:tab/>
      </w:r>
      <w:r w:rsidR="009324A1">
        <w:rPr>
          <w:rFonts w:ascii="Perpetua" w:hAnsi="Perpetua"/>
          <w:b/>
          <w:iCs/>
        </w:rPr>
        <w:tab/>
      </w:r>
      <w:r w:rsidR="00E17FE7" w:rsidRPr="00D945AA">
        <w:rPr>
          <w:rFonts w:ascii="Perpetua" w:hAnsi="Perpetua"/>
          <w:b/>
          <w:iCs/>
          <w:u w:val="single"/>
        </w:rPr>
        <w:t xml:space="preserve"> </w:t>
      </w:r>
      <w:sdt>
        <w:sdtPr>
          <w:rPr>
            <w:rStyle w:val="BodyTextChar"/>
            <w:sz w:val="22"/>
            <w:szCs w:val="22"/>
          </w:rPr>
          <w:alias w:val="Meeting Date"/>
          <w:tag w:val="Meeting Date"/>
          <w:id w:val="1545953524"/>
          <w:placeholder>
            <w:docPart w:val="14D7596B4EAF49E9B12C7F372447F1DD"/>
          </w:placeholder>
          <w:date w:fullDate="2020-08-13T09:30:00Z">
            <w:dateFormat w:val="dddd, MMMM dd, yyyy h:mm am/pm"/>
            <w:lid w:val="en-US"/>
            <w:storeMappedDataAs w:val="dateTime"/>
            <w:calendar w:val="gregorian"/>
          </w:date>
        </w:sdtPr>
        <w:sdtEndPr>
          <w:rPr>
            <w:rStyle w:val="BodyTextChar"/>
          </w:rPr>
        </w:sdtEndPr>
        <w:sdtContent>
          <w:r w:rsidR="002D6458">
            <w:rPr>
              <w:rStyle w:val="BodyTextChar"/>
              <w:sz w:val="22"/>
              <w:szCs w:val="22"/>
            </w:rPr>
            <w:t xml:space="preserve">Thursday, August 13, 2020 </w:t>
          </w:r>
          <w:r w:rsidR="0025571C">
            <w:rPr>
              <w:rStyle w:val="BodyTextChar"/>
              <w:sz w:val="22"/>
              <w:szCs w:val="22"/>
            </w:rPr>
            <w:t>9:30</w:t>
          </w:r>
          <w:r w:rsidR="002D6458">
            <w:rPr>
              <w:rStyle w:val="BodyTextChar"/>
              <w:sz w:val="22"/>
              <w:szCs w:val="22"/>
            </w:rPr>
            <w:t xml:space="preserve"> AM</w:t>
          </w:r>
        </w:sdtContent>
      </w:sdt>
      <w:r w:rsidR="009324A1" w:rsidRPr="009324A1">
        <w:rPr>
          <w:rFonts w:ascii="Perpetua" w:hAnsi="Perpetua"/>
          <w:iCs/>
        </w:rPr>
        <w:t xml:space="preserve"> </w:t>
      </w:r>
      <w:r w:rsidR="009324A1">
        <w:rPr>
          <w:rFonts w:ascii="Perpetua" w:hAnsi="Perpetua"/>
          <w:iCs/>
        </w:rPr>
        <w:t xml:space="preserve">  </w:t>
      </w:r>
    </w:p>
    <w:p w:rsidR="00C71EC5" w:rsidRDefault="009324A1" w:rsidP="00DB35AE">
      <w:pPr>
        <w:ind w:left="2880"/>
        <w:outlineLvl w:val="0"/>
        <w:rPr>
          <w:b/>
          <w:iCs/>
          <w:sz w:val="22"/>
          <w:szCs w:val="22"/>
          <w:u w:val="single"/>
        </w:rPr>
      </w:pPr>
      <w:r>
        <w:rPr>
          <w:rFonts w:ascii="Perpetua" w:hAnsi="Perpetua"/>
          <w:iCs/>
        </w:rPr>
        <w:t xml:space="preserve">    </w:t>
      </w:r>
      <w:r w:rsidRPr="009324A1">
        <w:rPr>
          <w:rFonts w:ascii="Perpetua" w:hAnsi="Perpetua"/>
          <w:b/>
          <w:iCs/>
        </w:rPr>
        <w:t>Location</w:t>
      </w:r>
      <w:r>
        <w:rPr>
          <w:rFonts w:ascii="Perpetua" w:hAnsi="Perpetua"/>
          <w:iCs/>
        </w:rPr>
        <w:t>:</w:t>
      </w:r>
      <w:r>
        <w:rPr>
          <w:rFonts w:ascii="Perpetua" w:hAnsi="Perpetua"/>
          <w:iCs/>
        </w:rPr>
        <w:tab/>
      </w:r>
      <w:sdt>
        <w:sdtPr>
          <w:rPr>
            <w:iCs/>
            <w:sz w:val="22"/>
            <w:szCs w:val="22"/>
          </w:rPr>
          <w:alias w:val="Location"/>
          <w:tag w:val="Location"/>
          <w:id w:val="29460817"/>
          <w:placeholder>
            <w:docPart w:val="D65CA8806B48445F9A55107917523A18"/>
          </w:placeholder>
          <w:comboBox>
            <w:listItem w:value="Choose an item."/>
            <w:listItem w:displayText="Torrance County Administrative Offices, 205 Ninth Street, Estancia NM" w:value="Torrance County Administrative Offices, 205 Ninth Street, Estancia NM"/>
            <w:listItem w:displayText="Edgewood SWCD, 2506 Route 66, Moriarty, NM" w:value="Edgewood SWCD, 2506 Route 66, Moriarty, NM"/>
          </w:comboBox>
        </w:sdtPr>
        <w:sdtEndPr/>
        <w:sdtContent>
          <w:r w:rsidR="0025571C">
            <w:rPr>
              <w:iCs/>
              <w:sz w:val="22"/>
              <w:szCs w:val="22"/>
            </w:rPr>
            <w:t xml:space="preserve">Remote and/or </w:t>
          </w:r>
          <w:r w:rsidR="002D6458">
            <w:rPr>
              <w:iCs/>
              <w:sz w:val="22"/>
              <w:szCs w:val="22"/>
            </w:rPr>
            <w:t>Torrance County Offices, 205 Ninth Street, Estancia NM</w:t>
          </w:r>
        </w:sdtContent>
      </w:sdt>
    </w:p>
    <w:p w:rsidR="00DB35AE" w:rsidRPr="00DB35AE" w:rsidRDefault="00DB35AE" w:rsidP="00DB35AE">
      <w:pPr>
        <w:ind w:left="2880"/>
        <w:outlineLvl w:val="0"/>
        <w:rPr>
          <w:b/>
          <w:iCs/>
          <w:sz w:val="22"/>
          <w:szCs w:val="22"/>
          <w:u w:val="single"/>
        </w:rPr>
      </w:pPr>
    </w:p>
    <w:p w:rsidR="00E17FE7" w:rsidRPr="00D945AA" w:rsidRDefault="00E17FE7" w:rsidP="00E17FE7">
      <w:pPr>
        <w:outlineLvl w:val="0"/>
        <w:rPr>
          <w:rFonts w:ascii="Perpetua" w:hAnsi="Perpetua"/>
          <w:iCs/>
        </w:rPr>
      </w:pPr>
      <w:r w:rsidRPr="00D945AA">
        <w:rPr>
          <w:rFonts w:ascii="Perpetua" w:hAnsi="Perpetua"/>
          <w:b/>
          <w:iCs/>
          <w:u w:val="single"/>
        </w:rPr>
        <w:t>Adjourn:</w:t>
      </w:r>
      <w:r w:rsidRPr="00D945AA">
        <w:rPr>
          <w:rFonts w:ascii="Perpetua" w:hAnsi="Perpetua"/>
          <w:iCs/>
        </w:rPr>
        <w:tab/>
      </w:r>
      <w:r w:rsidRPr="00D945AA">
        <w:rPr>
          <w:rFonts w:ascii="Perpetua" w:hAnsi="Perpetua"/>
          <w:iCs/>
        </w:rPr>
        <w:tab/>
        <w:t xml:space="preserve">With no further business, </w:t>
      </w:r>
      <w:r>
        <w:rPr>
          <w:rFonts w:ascii="Perpetua" w:hAnsi="Perpetua"/>
          <w:iCs/>
        </w:rPr>
        <w:t xml:space="preserve"> </w:t>
      </w:r>
    </w:p>
    <w:p w:rsidR="00E17FE7" w:rsidRPr="00D945AA" w:rsidRDefault="00E17FE7" w:rsidP="00E17FE7">
      <w:pPr>
        <w:ind w:left="2160"/>
        <w:rPr>
          <w:rFonts w:ascii="Perpetua" w:hAnsi="Perpetua"/>
          <w:iCs/>
        </w:rPr>
      </w:pPr>
      <w:r w:rsidRPr="00D945AA">
        <w:rPr>
          <w:rFonts w:ascii="Perpetua" w:hAnsi="Perpetua"/>
          <w:b/>
          <w:iCs/>
        </w:rPr>
        <w:t>Meeting Adjourned:</w:t>
      </w:r>
      <w:r w:rsidR="00D61AB8">
        <w:rPr>
          <w:rFonts w:ascii="Perpetua" w:hAnsi="Perpetua"/>
          <w:iCs/>
        </w:rPr>
        <w:tab/>
      </w:r>
      <w:sdt>
        <w:sdtPr>
          <w:rPr>
            <w:rFonts w:ascii="Perpetua" w:hAnsi="Perpetua"/>
            <w:iCs/>
          </w:rPr>
          <w:id w:val="-1233389018"/>
          <w:placeholder>
            <w:docPart w:val="2E560770DFB9463DB00B085EC5B42DDA"/>
          </w:placeholder>
          <w:date w:fullDate="2020-06-18T11:15:00Z">
            <w:dateFormat w:val="M/d/yyyy h:mm am/pm"/>
            <w:lid w:val="en-US"/>
            <w:storeMappedDataAs w:val="dateTime"/>
            <w:calendar w:val="gregorian"/>
          </w:date>
        </w:sdtPr>
        <w:sdtEndPr/>
        <w:sdtContent>
          <w:r w:rsidR="0025571C">
            <w:rPr>
              <w:rFonts w:ascii="Perpetua" w:hAnsi="Perpetua"/>
              <w:iCs/>
            </w:rPr>
            <w:t>6/18/2020 11:15 AM</w:t>
          </w:r>
        </w:sdtContent>
      </w:sdt>
    </w:p>
    <w:p w:rsidR="00E17FE7" w:rsidRPr="00D945AA" w:rsidRDefault="00E17FE7" w:rsidP="00E17FE7">
      <w:pPr>
        <w:ind w:left="2160"/>
        <w:rPr>
          <w:rFonts w:ascii="Perpetua" w:hAnsi="Perpetua"/>
          <w:iCs/>
        </w:rPr>
      </w:pPr>
    </w:p>
    <w:p w:rsidR="00E17FE7" w:rsidRPr="00D945AA" w:rsidRDefault="00E17FE7" w:rsidP="00E17FE7">
      <w:pPr>
        <w:rPr>
          <w:rFonts w:ascii="Perpetua" w:hAnsi="Perpetua"/>
          <w:i/>
          <w:iCs/>
        </w:rPr>
      </w:pPr>
      <w:r w:rsidRPr="00D945AA">
        <w:rPr>
          <w:rFonts w:ascii="Perpetua" w:hAnsi="Perpetua"/>
          <w:i/>
          <w:iCs/>
        </w:rPr>
        <w:t>Respectfully submitted,</w:t>
      </w:r>
    </w:p>
    <w:p w:rsidR="00E17FE7" w:rsidRPr="00DB35AE" w:rsidRDefault="00D4657A" w:rsidP="00E17FE7">
      <w:pPr>
        <w:rPr>
          <w:rFonts w:ascii="Perpetua" w:hAnsi="Perpetua"/>
          <w:i/>
          <w:iCs/>
        </w:rPr>
      </w:pPr>
      <w:r>
        <w:rPr>
          <w:rFonts w:ascii="Perpetua" w:hAnsi="Perpetua"/>
          <w:i/>
          <w:iCs/>
        </w:rPr>
        <w:t>Dan McGregor</w:t>
      </w:r>
      <w:r w:rsidR="00DB35AE">
        <w:rPr>
          <w:rFonts w:ascii="Perpetua" w:hAnsi="Perpetua"/>
          <w:i/>
          <w:iCs/>
        </w:rPr>
        <w:t xml:space="preserve">     </w:t>
      </w:r>
      <w:r w:rsidR="00E17FE7" w:rsidRPr="00D945AA">
        <w:rPr>
          <w:rFonts w:ascii="Perpetua" w:hAnsi="Perpetua"/>
          <w:i/>
          <w:iCs/>
        </w:rPr>
        <w:t>EBWPC</w:t>
      </w:r>
      <w:r>
        <w:rPr>
          <w:rFonts w:ascii="Perpetua" w:hAnsi="Perpetua"/>
          <w:i/>
          <w:iCs/>
        </w:rPr>
        <w:t xml:space="preserve"> Secretary Treasurer</w:t>
      </w:r>
    </w:p>
    <w:p w:rsidR="00DB35AE" w:rsidRDefault="00DB35AE" w:rsidP="00E17FE7">
      <w:pPr>
        <w:rPr>
          <w:rFonts w:ascii="Perpetua" w:hAnsi="Perpetua"/>
          <w:b/>
          <w:i/>
          <w:iCs/>
          <w:u w:val="single"/>
        </w:rPr>
      </w:pPr>
    </w:p>
    <w:p w:rsidR="00E17FE7" w:rsidRPr="00D945AA" w:rsidRDefault="00E17FE7" w:rsidP="00E17FE7">
      <w:pPr>
        <w:rPr>
          <w:rFonts w:ascii="Perpetua" w:hAnsi="Perpetua"/>
          <w:iCs/>
        </w:rPr>
      </w:pPr>
      <w:r w:rsidRPr="00D945AA">
        <w:rPr>
          <w:rFonts w:ascii="Perpetua" w:hAnsi="Perpetua"/>
          <w:b/>
          <w:i/>
          <w:iCs/>
          <w:u w:val="single"/>
        </w:rPr>
        <w:t>Reviewed and approved by:</w:t>
      </w:r>
      <w:r w:rsidRPr="00D945AA">
        <w:rPr>
          <w:rFonts w:ascii="Perpetua" w:hAnsi="Perpetua"/>
          <w:iCs/>
        </w:rPr>
        <w:tab/>
        <w:t>_______________________________</w:t>
      </w:r>
      <w:r w:rsidRPr="00D945AA">
        <w:rPr>
          <w:rFonts w:ascii="Perpetua" w:hAnsi="Perpetua"/>
          <w:iCs/>
        </w:rPr>
        <w:tab/>
        <w:t>_____________________________</w:t>
      </w:r>
    </w:p>
    <w:p w:rsidR="00AD022F" w:rsidRPr="00DB35AE" w:rsidRDefault="00C83989" w:rsidP="00DB35AE">
      <w:pPr>
        <w:ind w:left="2160"/>
        <w:rPr>
          <w:rFonts w:ascii="Perpetua" w:hAnsi="Perpetua"/>
          <w:iCs/>
        </w:rPr>
      </w:pPr>
      <w:r>
        <w:rPr>
          <w:rFonts w:ascii="Perpetua" w:hAnsi="Perpetua"/>
          <w:iCs/>
        </w:rPr>
        <w:tab/>
      </w:r>
    </w:p>
    <w:p w:rsidR="00AD022F" w:rsidRDefault="00AD022F" w:rsidP="005D5034">
      <w:pPr>
        <w:rPr>
          <w:rFonts w:ascii="Perpetua" w:hAnsi="Perpetua"/>
          <w:b/>
          <w:iCs/>
          <w:color w:val="0000FF"/>
          <w:sz w:val="24"/>
          <w:szCs w:val="24"/>
        </w:rPr>
      </w:pPr>
      <w:r>
        <w:rPr>
          <w:rFonts w:ascii="Perpetua" w:hAnsi="Perpetua"/>
          <w:iCs/>
          <w:sz w:val="24"/>
          <w:szCs w:val="24"/>
        </w:rPr>
        <w:tab/>
      </w:r>
      <w:r>
        <w:rPr>
          <w:rFonts w:ascii="Perpetua" w:hAnsi="Perpetua"/>
          <w:iCs/>
          <w:sz w:val="24"/>
          <w:szCs w:val="24"/>
        </w:rPr>
        <w:tab/>
      </w:r>
      <w:smartTag w:uri="urn:schemas-microsoft-com:office:smarttags" w:element="place">
        <w:r>
          <w:rPr>
            <w:rFonts w:ascii="Perpetua" w:hAnsi="Perpetua"/>
            <w:b/>
            <w:iCs/>
            <w:color w:val="0000FF"/>
            <w:sz w:val="24"/>
            <w:szCs w:val="24"/>
          </w:rPr>
          <w:t>Torrance</w:t>
        </w:r>
      </w:smartTag>
      <w:r>
        <w:rPr>
          <w:rFonts w:ascii="Perpetua" w:hAnsi="Perpetua"/>
          <w:b/>
          <w:iCs/>
          <w:color w:val="0000FF"/>
          <w:sz w:val="24"/>
          <w:szCs w:val="24"/>
        </w:rPr>
        <w:t xml:space="preserve"> </w:t>
      </w:r>
      <w:smartTag w:uri="urn:schemas-microsoft-com:office:smarttags" w:element="place">
        <w:r>
          <w:rPr>
            <w:rFonts w:ascii="Perpetua" w:hAnsi="Perpetua"/>
            <w:b/>
            <w:iCs/>
            <w:color w:val="0000FF"/>
            <w:sz w:val="24"/>
            <w:szCs w:val="24"/>
          </w:rPr>
          <w:t>County</w:t>
        </w:r>
      </w:smartTag>
      <w:r>
        <w:rPr>
          <w:rFonts w:ascii="Perpetua" w:hAnsi="Perpetua"/>
          <w:b/>
          <w:iCs/>
          <w:color w:val="0000FF"/>
          <w:sz w:val="24"/>
          <w:szCs w:val="24"/>
        </w:rPr>
        <w:tab/>
      </w:r>
      <w:r>
        <w:rPr>
          <w:rFonts w:ascii="Perpetua" w:hAnsi="Perpetua"/>
          <w:b/>
          <w:iCs/>
          <w:color w:val="0000FF"/>
          <w:sz w:val="24"/>
          <w:szCs w:val="24"/>
        </w:rPr>
        <w:tab/>
      </w:r>
      <w:smartTag w:uri="urn:schemas-microsoft-com:office:smarttags" w:element="place">
        <w:r>
          <w:rPr>
            <w:rFonts w:ascii="Perpetua" w:hAnsi="Perpetua"/>
            <w:b/>
            <w:iCs/>
            <w:color w:val="0000FF"/>
            <w:sz w:val="24"/>
            <w:szCs w:val="24"/>
          </w:rPr>
          <w:t>Santa Fe</w:t>
        </w:r>
      </w:smartTag>
      <w:r>
        <w:rPr>
          <w:rFonts w:ascii="Perpetua" w:hAnsi="Perpetua"/>
          <w:b/>
          <w:iCs/>
          <w:color w:val="0000FF"/>
          <w:sz w:val="24"/>
          <w:szCs w:val="24"/>
        </w:rPr>
        <w:t xml:space="preserve"> </w:t>
      </w:r>
      <w:smartTag w:uri="urn:schemas-microsoft-com:office:smarttags" w:element="place">
        <w:r>
          <w:rPr>
            <w:rFonts w:ascii="Perpetua" w:hAnsi="Perpetua"/>
            <w:b/>
            <w:iCs/>
            <w:color w:val="0000FF"/>
            <w:sz w:val="24"/>
            <w:szCs w:val="24"/>
          </w:rPr>
          <w:t>County</w:t>
        </w:r>
      </w:smartTag>
      <w:r>
        <w:rPr>
          <w:rFonts w:ascii="Perpetua" w:hAnsi="Perpetua"/>
          <w:b/>
          <w:iCs/>
          <w:color w:val="0000FF"/>
          <w:sz w:val="24"/>
          <w:szCs w:val="24"/>
        </w:rPr>
        <w:tab/>
      </w:r>
      <w:r>
        <w:rPr>
          <w:rFonts w:ascii="Perpetua" w:hAnsi="Perpetua"/>
          <w:b/>
          <w:iCs/>
          <w:color w:val="0000FF"/>
          <w:sz w:val="24"/>
          <w:szCs w:val="24"/>
        </w:rPr>
        <w:tab/>
      </w:r>
      <w:smartTag w:uri="urn:schemas-microsoft-com:office:smarttags" w:element="place">
        <w:smartTag w:uri="urn:schemas-microsoft-com:office:smarttags" w:element="place">
          <w:r>
            <w:rPr>
              <w:rFonts w:ascii="Perpetua" w:hAnsi="Perpetua"/>
              <w:b/>
              <w:iCs/>
              <w:color w:val="0000FF"/>
              <w:sz w:val="24"/>
              <w:szCs w:val="24"/>
            </w:rPr>
            <w:t>Bernalillo</w:t>
          </w:r>
        </w:smartTag>
        <w:r>
          <w:rPr>
            <w:rFonts w:ascii="Perpetua" w:hAnsi="Perpetua"/>
            <w:b/>
            <w:iCs/>
            <w:color w:val="0000FF"/>
            <w:sz w:val="24"/>
            <w:szCs w:val="24"/>
          </w:rPr>
          <w:t xml:space="preserve"> </w:t>
        </w:r>
        <w:smartTag w:uri="urn:schemas-microsoft-com:office:smarttags" w:element="place">
          <w:r>
            <w:rPr>
              <w:rFonts w:ascii="Perpetua" w:hAnsi="Perpetua"/>
              <w:b/>
              <w:iCs/>
              <w:color w:val="0000FF"/>
              <w:sz w:val="24"/>
              <w:szCs w:val="24"/>
            </w:rPr>
            <w:t>County</w:t>
          </w:r>
        </w:smartTag>
      </w:smartTag>
    </w:p>
    <w:p w:rsidR="00AD022F" w:rsidRDefault="00AD022F" w:rsidP="00DB35AE">
      <w:pPr>
        <w:jc w:val="center"/>
        <w:outlineLvl w:val="0"/>
      </w:pPr>
      <w:r>
        <w:rPr>
          <w:rFonts w:ascii="Perpetua" w:hAnsi="Perpetua"/>
          <w:i/>
          <w:iCs/>
          <w:color w:val="0000FF"/>
          <w:sz w:val="24"/>
          <w:szCs w:val="24"/>
          <w:u w:val="single"/>
        </w:rPr>
        <w:t>“Coordinated water resource planning for the Estancia Underground Water Basin”</w:t>
      </w:r>
    </w:p>
    <w:sectPr w:rsidR="00AD022F" w:rsidSect="00C93186">
      <w:headerReference w:type="even" r:id="rId65"/>
      <w:headerReference w:type="default" r:id="rId66"/>
      <w:footerReference w:type="even" r:id="rId67"/>
      <w:footerReference w:type="default" r:id="rId68"/>
      <w:headerReference w:type="first" r:id="rId69"/>
      <w:footerReference w:type="first" r:id="rId70"/>
      <w:footnotePr>
        <w:pos w:val="beneathText"/>
      </w:footnotePr>
      <w:pgSz w:w="12240" w:h="15840" w:code="1"/>
      <w:pgMar w:top="778" w:right="720" w:bottom="7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5116" w:rsidRDefault="008C5116">
      <w:r>
        <w:separator/>
      </w:r>
    </w:p>
  </w:endnote>
  <w:endnote w:type="continuationSeparator" w:id="0">
    <w:p w:rsidR="008C5116" w:rsidRDefault="008C5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5116" w:rsidRDefault="008C5116">
      <w:r>
        <w:separator/>
      </w:r>
    </w:p>
  </w:footnote>
  <w:footnote w:type="continuationSeparator" w:id="0">
    <w:p w:rsidR="008C5116" w:rsidRDefault="008C5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116" w:rsidRDefault="008C51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010294"/>
    <w:multiLevelType w:val="hybridMultilevel"/>
    <w:tmpl w:val="A9B06764"/>
    <w:lvl w:ilvl="0" w:tplc="E940DC6C">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3B1676C4"/>
    <w:multiLevelType w:val="hybridMultilevel"/>
    <w:tmpl w:val="49D04004"/>
    <w:lvl w:ilvl="0" w:tplc="04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 w15:restartNumberingAfterBreak="0">
    <w:nsid w:val="5C921B87"/>
    <w:multiLevelType w:val="hybridMultilevel"/>
    <w:tmpl w:val="CE5AFF14"/>
    <w:lvl w:ilvl="0" w:tplc="3F06559C">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3" w15:restartNumberingAfterBreak="0">
    <w:nsid w:val="64E15A4A"/>
    <w:multiLevelType w:val="hybridMultilevel"/>
    <w:tmpl w:val="3FBA5074"/>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8065"/>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3759"/>
    <w:rsid w:val="00000894"/>
    <w:rsid w:val="00003459"/>
    <w:rsid w:val="00004E1A"/>
    <w:rsid w:val="00005F25"/>
    <w:rsid w:val="00006E41"/>
    <w:rsid w:val="00010108"/>
    <w:rsid w:val="000103C0"/>
    <w:rsid w:val="000108A5"/>
    <w:rsid w:val="000137FB"/>
    <w:rsid w:val="00020A5A"/>
    <w:rsid w:val="000220F6"/>
    <w:rsid w:val="00030ED4"/>
    <w:rsid w:val="00032874"/>
    <w:rsid w:val="00032E6B"/>
    <w:rsid w:val="00035E41"/>
    <w:rsid w:val="00036F03"/>
    <w:rsid w:val="000379E7"/>
    <w:rsid w:val="000404ED"/>
    <w:rsid w:val="00045853"/>
    <w:rsid w:val="00046440"/>
    <w:rsid w:val="00053EE5"/>
    <w:rsid w:val="000542C3"/>
    <w:rsid w:val="0005746B"/>
    <w:rsid w:val="00057591"/>
    <w:rsid w:val="0006490F"/>
    <w:rsid w:val="000711CD"/>
    <w:rsid w:val="00071403"/>
    <w:rsid w:val="000777CE"/>
    <w:rsid w:val="00080C2F"/>
    <w:rsid w:val="00082C14"/>
    <w:rsid w:val="00085994"/>
    <w:rsid w:val="00085B03"/>
    <w:rsid w:val="00096B1D"/>
    <w:rsid w:val="00097B03"/>
    <w:rsid w:val="000A513E"/>
    <w:rsid w:val="000B21C9"/>
    <w:rsid w:val="000B346D"/>
    <w:rsid w:val="000B5EE7"/>
    <w:rsid w:val="000C19E7"/>
    <w:rsid w:val="000C1CD6"/>
    <w:rsid w:val="000C3220"/>
    <w:rsid w:val="000C40DB"/>
    <w:rsid w:val="000C5CF7"/>
    <w:rsid w:val="000C69BC"/>
    <w:rsid w:val="000D0015"/>
    <w:rsid w:val="000D1704"/>
    <w:rsid w:val="000D5FFE"/>
    <w:rsid w:val="000D70F6"/>
    <w:rsid w:val="000D79F5"/>
    <w:rsid w:val="000E1B12"/>
    <w:rsid w:val="000E44BC"/>
    <w:rsid w:val="000E49B5"/>
    <w:rsid w:val="000E6BC3"/>
    <w:rsid w:val="000E7443"/>
    <w:rsid w:val="000E78FF"/>
    <w:rsid w:val="000F2C95"/>
    <w:rsid w:val="000F4E23"/>
    <w:rsid w:val="000F5239"/>
    <w:rsid w:val="00100B81"/>
    <w:rsid w:val="00100D41"/>
    <w:rsid w:val="00103614"/>
    <w:rsid w:val="00103D78"/>
    <w:rsid w:val="0010638E"/>
    <w:rsid w:val="001069AD"/>
    <w:rsid w:val="001069C9"/>
    <w:rsid w:val="00106B19"/>
    <w:rsid w:val="00106B5E"/>
    <w:rsid w:val="00112E2F"/>
    <w:rsid w:val="00116151"/>
    <w:rsid w:val="0011640A"/>
    <w:rsid w:val="00116B94"/>
    <w:rsid w:val="00120495"/>
    <w:rsid w:val="001259E0"/>
    <w:rsid w:val="001279E5"/>
    <w:rsid w:val="00130113"/>
    <w:rsid w:val="00131662"/>
    <w:rsid w:val="00132607"/>
    <w:rsid w:val="00132B4F"/>
    <w:rsid w:val="00140BA2"/>
    <w:rsid w:val="0014203E"/>
    <w:rsid w:val="00144AED"/>
    <w:rsid w:val="0014500E"/>
    <w:rsid w:val="00152E06"/>
    <w:rsid w:val="00155097"/>
    <w:rsid w:val="00165C7D"/>
    <w:rsid w:val="0016701D"/>
    <w:rsid w:val="001670C9"/>
    <w:rsid w:val="00167995"/>
    <w:rsid w:val="001742D4"/>
    <w:rsid w:val="00175802"/>
    <w:rsid w:val="00175925"/>
    <w:rsid w:val="00176A15"/>
    <w:rsid w:val="001843B0"/>
    <w:rsid w:val="00195CD0"/>
    <w:rsid w:val="00195CED"/>
    <w:rsid w:val="001A1C74"/>
    <w:rsid w:val="001B247F"/>
    <w:rsid w:val="001B2D0A"/>
    <w:rsid w:val="001B3CAE"/>
    <w:rsid w:val="001B3DCA"/>
    <w:rsid w:val="001B5130"/>
    <w:rsid w:val="001B7277"/>
    <w:rsid w:val="001B7A1C"/>
    <w:rsid w:val="001C67C6"/>
    <w:rsid w:val="001C7773"/>
    <w:rsid w:val="001C7D3F"/>
    <w:rsid w:val="001D083A"/>
    <w:rsid w:val="001D09D5"/>
    <w:rsid w:val="001D1507"/>
    <w:rsid w:val="001D1B59"/>
    <w:rsid w:val="001D55C8"/>
    <w:rsid w:val="001D6B12"/>
    <w:rsid w:val="001E28B5"/>
    <w:rsid w:val="001E51B4"/>
    <w:rsid w:val="001F0C21"/>
    <w:rsid w:val="001F3BA5"/>
    <w:rsid w:val="001F6EE3"/>
    <w:rsid w:val="001F7D78"/>
    <w:rsid w:val="00202D52"/>
    <w:rsid w:val="00203065"/>
    <w:rsid w:val="00204418"/>
    <w:rsid w:val="00207CAA"/>
    <w:rsid w:val="0021094D"/>
    <w:rsid w:val="002123D1"/>
    <w:rsid w:val="0021253B"/>
    <w:rsid w:val="00214B10"/>
    <w:rsid w:val="00225050"/>
    <w:rsid w:val="002262E6"/>
    <w:rsid w:val="00230F41"/>
    <w:rsid w:val="00231BCE"/>
    <w:rsid w:val="00232B4D"/>
    <w:rsid w:val="00235708"/>
    <w:rsid w:val="00237F75"/>
    <w:rsid w:val="0024182E"/>
    <w:rsid w:val="00245CC1"/>
    <w:rsid w:val="002462E4"/>
    <w:rsid w:val="00252CDF"/>
    <w:rsid w:val="0025571C"/>
    <w:rsid w:val="00255763"/>
    <w:rsid w:val="002578B3"/>
    <w:rsid w:val="0026186F"/>
    <w:rsid w:val="00261F74"/>
    <w:rsid w:val="00266D1A"/>
    <w:rsid w:val="00267541"/>
    <w:rsid w:val="0027308B"/>
    <w:rsid w:val="00276AA1"/>
    <w:rsid w:val="0029741F"/>
    <w:rsid w:val="002A5AC9"/>
    <w:rsid w:val="002A7BEE"/>
    <w:rsid w:val="002B49EE"/>
    <w:rsid w:val="002C00B4"/>
    <w:rsid w:val="002C02D3"/>
    <w:rsid w:val="002C75F3"/>
    <w:rsid w:val="002D093C"/>
    <w:rsid w:val="002D0F15"/>
    <w:rsid w:val="002D6458"/>
    <w:rsid w:val="002F16C4"/>
    <w:rsid w:val="002F5775"/>
    <w:rsid w:val="002F7300"/>
    <w:rsid w:val="00301B3B"/>
    <w:rsid w:val="00304261"/>
    <w:rsid w:val="00304895"/>
    <w:rsid w:val="00304B55"/>
    <w:rsid w:val="0030699E"/>
    <w:rsid w:val="00310039"/>
    <w:rsid w:val="003143B9"/>
    <w:rsid w:val="003152AA"/>
    <w:rsid w:val="00323934"/>
    <w:rsid w:val="00332CC9"/>
    <w:rsid w:val="0034074C"/>
    <w:rsid w:val="003444D8"/>
    <w:rsid w:val="0034472D"/>
    <w:rsid w:val="00345EA8"/>
    <w:rsid w:val="003465B3"/>
    <w:rsid w:val="0035272F"/>
    <w:rsid w:val="0035689D"/>
    <w:rsid w:val="0036116A"/>
    <w:rsid w:val="0036133E"/>
    <w:rsid w:val="003621B0"/>
    <w:rsid w:val="00367BC3"/>
    <w:rsid w:val="00370DAE"/>
    <w:rsid w:val="00370EF6"/>
    <w:rsid w:val="003710BA"/>
    <w:rsid w:val="00376E2E"/>
    <w:rsid w:val="00376E65"/>
    <w:rsid w:val="00381B9A"/>
    <w:rsid w:val="0038295E"/>
    <w:rsid w:val="00384DFD"/>
    <w:rsid w:val="00385793"/>
    <w:rsid w:val="003864FD"/>
    <w:rsid w:val="003969A3"/>
    <w:rsid w:val="003A3CAC"/>
    <w:rsid w:val="003B052A"/>
    <w:rsid w:val="003B3EC9"/>
    <w:rsid w:val="003B576A"/>
    <w:rsid w:val="003B63D8"/>
    <w:rsid w:val="003B646A"/>
    <w:rsid w:val="003B7A91"/>
    <w:rsid w:val="003C0734"/>
    <w:rsid w:val="003C0E78"/>
    <w:rsid w:val="003C2F31"/>
    <w:rsid w:val="003C6ED0"/>
    <w:rsid w:val="003D1C92"/>
    <w:rsid w:val="003D5B1B"/>
    <w:rsid w:val="003F0050"/>
    <w:rsid w:val="003F3362"/>
    <w:rsid w:val="003F37E7"/>
    <w:rsid w:val="0040039B"/>
    <w:rsid w:val="0041044A"/>
    <w:rsid w:val="00410619"/>
    <w:rsid w:val="004167F6"/>
    <w:rsid w:val="00420419"/>
    <w:rsid w:val="004204E0"/>
    <w:rsid w:val="0042134B"/>
    <w:rsid w:val="00425B3A"/>
    <w:rsid w:val="00440535"/>
    <w:rsid w:val="00442AD8"/>
    <w:rsid w:val="004457CB"/>
    <w:rsid w:val="00450796"/>
    <w:rsid w:val="00454151"/>
    <w:rsid w:val="00454F86"/>
    <w:rsid w:val="004553D6"/>
    <w:rsid w:val="00460A26"/>
    <w:rsid w:val="004646D3"/>
    <w:rsid w:val="004666F2"/>
    <w:rsid w:val="004669D0"/>
    <w:rsid w:val="00466A7B"/>
    <w:rsid w:val="00466F44"/>
    <w:rsid w:val="00467624"/>
    <w:rsid w:val="00473988"/>
    <w:rsid w:val="004745B1"/>
    <w:rsid w:val="00475617"/>
    <w:rsid w:val="00476325"/>
    <w:rsid w:val="00487DFA"/>
    <w:rsid w:val="0049081F"/>
    <w:rsid w:val="004959B5"/>
    <w:rsid w:val="00495B92"/>
    <w:rsid w:val="004A3759"/>
    <w:rsid w:val="004A52D8"/>
    <w:rsid w:val="004B1634"/>
    <w:rsid w:val="004B3E80"/>
    <w:rsid w:val="004B4CE6"/>
    <w:rsid w:val="004C67E4"/>
    <w:rsid w:val="004D323B"/>
    <w:rsid w:val="004D57F1"/>
    <w:rsid w:val="004D6365"/>
    <w:rsid w:val="004F2777"/>
    <w:rsid w:val="004F27A8"/>
    <w:rsid w:val="004F3280"/>
    <w:rsid w:val="004F375D"/>
    <w:rsid w:val="004F4205"/>
    <w:rsid w:val="004F7004"/>
    <w:rsid w:val="005020D5"/>
    <w:rsid w:val="00502FAD"/>
    <w:rsid w:val="00504B77"/>
    <w:rsid w:val="00506A33"/>
    <w:rsid w:val="00507138"/>
    <w:rsid w:val="0051071A"/>
    <w:rsid w:val="00512F86"/>
    <w:rsid w:val="0051501F"/>
    <w:rsid w:val="005154CE"/>
    <w:rsid w:val="00516EE3"/>
    <w:rsid w:val="005214EA"/>
    <w:rsid w:val="00524591"/>
    <w:rsid w:val="00525BFA"/>
    <w:rsid w:val="005267B1"/>
    <w:rsid w:val="00526E36"/>
    <w:rsid w:val="00542BAC"/>
    <w:rsid w:val="0054755C"/>
    <w:rsid w:val="005548A6"/>
    <w:rsid w:val="0055606E"/>
    <w:rsid w:val="00563C48"/>
    <w:rsid w:val="005657F3"/>
    <w:rsid w:val="00565E5B"/>
    <w:rsid w:val="005666D6"/>
    <w:rsid w:val="00566A1F"/>
    <w:rsid w:val="00570883"/>
    <w:rsid w:val="00571117"/>
    <w:rsid w:val="00575475"/>
    <w:rsid w:val="005778BB"/>
    <w:rsid w:val="00580DC0"/>
    <w:rsid w:val="00581C31"/>
    <w:rsid w:val="005822F1"/>
    <w:rsid w:val="00595E88"/>
    <w:rsid w:val="005A1149"/>
    <w:rsid w:val="005A1DF9"/>
    <w:rsid w:val="005A1EA2"/>
    <w:rsid w:val="005A52DD"/>
    <w:rsid w:val="005A58F3"/>
    <w:rsid w:val="005A5D0D"/>
    <w:rsid w:val="005A76D8"/>
    <w:rsid w:val="005B0805"/>
    <w:rsid w:val="005B69D8"/>
    <w:rsid w:val="005C030D"/>
    <w:rsid w:val="005C050D"/>
    <w:rsid w:val="005C1D20"/>
    <w:rsid w:val="005C249D"/>
    <w:rsid w:val="005C7068"/>
    <w:rsid w:val="005C751E"/>
    <w:rsid w:val="005C786E"/>
    <w:rsid w:val="005D02A4"/>
    <w:rsid w:val="005D2CA5"/>
    <w:rsid w:val="005D4A04"/>
    <w:rsid w:val="005D5034"/>
    <w:rsid w:val="005E496E"/>
    <w:rsid w:val="005E5E19"/>
    <w:rsid w:val="005E6C9E"/>
    <w:rsid w:val="005F04C7"/>
    <w:rsid w:val="005F53DD"/>
    <w:rsid w:val="005F6947"/>
    <w:rsid w:val="005F7BE1"/>
    <w:rsid w:val="00617397"/>
    <w:rsid w:val="00624588"/>
    <w:rsid w:val="00625442"/>
    <w:rsid w:val="00630C0A"/>
    <w:rsid w:val="006347C4"/>
    <w:rsid w:val="00640628"/>
    <w:rsid w:val="00643892"/>
    <w:rsid w:val="00645277"/>
    <w:rsid w:val="00651D7D"/>
    <w:rsid w:val="00662C2F"/>
    <w:rsid w:val="006639EA"/>
    <w:rsid w:val="0066406E"/>
    <w:rsid w:val="00664CD1"/>
    <w:rsid w:val="0066634C"/>
    <w:rsid w:val="006672B8"/>
    <w:rsid w:val="0066779D"/>
    <w:rsid w:val="00670824"/>
    <w:rsid w:val="006738C6"/>
    <w:rsid w:val="00673BEC"/>
    <w:rsid w:val="00675E15"/>
    <w:rsid w:val="00682EB5"/>
    <w:rsid w:val="00686F2B"/>
    <w:rsid w:val="00687185"/>
    <w:rsid w:val="00692E73"/>
    <w:rsid w:val="006968A7"/>
    <w:rsid w:val="006A13CF"/>
    <w:rsid w:val="006B18B8"/>
    <w:rsid w:val="006B468A"/>
    <w:rsid w:val="006B5E60"/>
    <w:rsid w:val="006C035C"/>
    <w:rsid w:val="006C1F8A"/>
    <w:rsid w:val="006C4C7F"/>
    <w:rsid w:val="006D131C"/>
    <w:rsid w:val="006D13EB"/>
    <w:rsid w:val="006D29ED"/>
    <w:rsid w:val="006D7F28"/>
    <w:rsid w:val="006E3A30"/>
    <w:rsid w:val="006E562E"/>
    <w:rsid w:val="006E7867"/>
    <w:rsid w:val="006E7874"/>
    <w:rsid w:val="006F34C0"/>
    <w:rsid w:val="006F5252"/>
    <w:rsid w:val="007003E0"/>
    <w:rsid w:val="007021B2"/>
    <w:rsid w:val="00702F07"/>
    <w:rsid w:val="00703DA8"/>
    <w:rsid w:val="00704637"/>
    <w:rsid w:val="00717544"/>
    <w:rsid w:val="00717D7E"/>
    <w:rsid w:val="00722246"/>
    <w:rsid w:val="0072370A"/>
    <w:rsid w:val="00723964"/>
    <w:rsid w:val="00730616"/>
    <w:rsid w:val="007329A9"/>
    <w:rsid w:val="00734C5A"/>
    <w:rsid w:val="00734E09"/>
    <w:rsid w:val="00734F7D"/>
    <w:rsid w:val="007361E6"/>
    <w:rsid w:val="00742904"/>
    <w:rsid w:val="007434D5"/>
    <w:rsid w:val="00745790"/>
    <w:rsid w:val="00746903"/>
    <w:rsid w:val="00751488"/>
    <w:rsid w:val="00751622"/>
    <w:rsid w:val="00752B21"/>
    <w:rsid w:val="007543F6"/>
    <w:rsid w:val="00761378"/>
    <w:rsid w:val="00765F44"/>
    <w:rsid w:val="00766A8E"/>
    <w:rsid w:val="00772B39"/>
    <w:rsid w:val="00772EDD"/>
    <w:rsid w:val="00775F4B"/>
    <w:rsid w:val="0078151F"/>
    <w:rsid w:val="00782591"/>
    <w:rsid w:val="007855B3"/>
    <w:rsid w:val="00791917"/>
    <w:rsid w:val="00791C0C"/>
    <w:rsid w:val="0079209F"/>
    <w:rsid w:val="007B2D53"/>
    <w:rsid w:val="007B717B"/>
    <w:rsid w:val="007C1FAD"/>
    <w:rsid w:val="007C6020"/>
    <w:rsid w:val="007C71E4"/>
    <w:rsid w:val="007D03DC"/>
    <w:rsid w:val="007D51F0"/>
    <w:rsid w:val="007E114D"/>
    <w:rsid w:val="007E5FA3"/>
    <w:rsid w:val="007F2081"/>
    <w:rsid w:val="007F220D"/>
    <w:rsid w:val="007F2EB4"/>
    <w:rsid w:val="007F3E70"/>
    <w:rsid w:val="00802026"/>
    <w:rsid w:val="00802544"/>
    <w:rsid w:val="00805789"/>
    <w:rsid w:val="0080666F"/>
    <w:rsid w:val="00806933"/>
    <w:rsid w:val="00810200"/>
    <w:rsid w:val="00813489"/>
    <w:rsid w:val="0081383A"/>
    <w:rsid w:val="00825C73"/>
    <w:rsid w:val="00831842"/>
    <w:rsid w:val="0083618E"/>
    <w:rsid w:val="008363EF"/>
    <w:rsid w:val="008423DB"/>
    <w:rsid w:val="008468B2"/>
    <w:rsid w:val="00853425"/>
    <w:rsid w:val="0085420D"/>
    <w:rsid w:val="008548F5"/>
    <w:rsid w:val="00857370"/>
    <w:rsid w:val="00857657"/>
    <w:rsid w:val="00857684"/>
    <w:rsid w:val="00860642"/>
    <w:rsid w:val="0086379C"/>
    <w:rsid w:val="00877A00"/>
    <w:rsid w:val="00881FE6"/>
    <w:rsid w:val="0088232D"/>
    <w:rsid w:val="00884F87"/>
    <w:rsid w:val="00885FD4"/>
    <w:rsid w:val="00886846"/>
    <w:rsid w:val="0088726D"/>
    <w:rsid w:val="008904F7"/>
    <w:rsid w:val="00890E7E"/>
    <w:rsid w:val="00894CF8"/>
    <w:rsid w:val="00894F09"/>
    <w:rsid w:val="008A04BB"/>
    <w:rsid w:val="008B1085"/>
    <w:rsid w:val="008B3F59"/>
    <w:rsid w:val="008B4032"/>
    <w:rsid w:val="008B4810"/>
    <w:rsid w:val="008B4AC2"/>
    <w:rsid w:val="008B73FA"/>
    <w:rsid w:val="008C0177"/>
    <w:rsid w:val="008C252C"/>
    <w:rsid w:val="008C5116"/>
    <w:rsid w:val="008D586F"/>
    <w:rsid w:val="008D605A"/>
    <w:rsid w:val="008E612D"/>
    <w:rsid w:val="008E78E0"/>
    <w:rsid w:val="008F10C9"/>
    <w:rsid w:val="00900E20"/>
    <w:rsid w:val="0090158D"/>
    <w:rsid w:val="009039BD"/>
    <w:rsid w:val="00906145"/>
    <w:rsid w:val="0090631C"/>
    <w:rsid w:val="0091063E"/>
    <w:rsid w:val="009122F5"/>
    <w:rsid w:val="0091748B"/>
    <w:rsid w:val="00917D35"/>
    <w:rsid w:val="009240EB"/>
    <w:rsid w:val="0092438E"/>
    <w:rsid w:val="00924E7B"/>
    <w:rsid w:val="00925CCB"/>
    <w:rsid w:val="009324A1"/>
    <w:rsid w:val="00932DD2"/>
    <w:rsid w:val="00940908"/>
    <w:rsid w:val="00941E13"/>
    <w:rsid w:val="00942CE6"/>
    <w:rsid w:val="009440AE"/>
    <w:rsid w:val="0095118D"/>
    <w:rsid w:val="00951706"/>
    <w:rsid w:val="0095381B"/>
    <w:rsid w:val="00956642"/>
    <w:rsid w:val="0096281C"/>
    <w:rsid w:val="00964DF2"/>
    <w:rsid w:val="0097277D"/>
    <w:rsid w:val="00974CDF"/>
    <w:rsid w:val="00982F14"/>
    <w:rsid w:val="00983072"/>
    <w:rsid w:val="009873B7"/>
    <w:rsid w:val="0099160E"/>
    <w:rsid w:val="00994252"/>
    <w:rsid w:val="00994E2B"/>
    <w:rsid w:val="009A31A2"/>
    <w:rsid w:val="009A4578"/>
    <w:rsid w:val="009B6E31"/>
    <w:rsid w:val="009C4D25"/>
    <w:rsid w:val="009D29D1"/>
    <w:rsid w:val="009D2D3C"/>
    <w:rsid w:val="009D5D9F"/>
    <w:rsid w:val="009E4E3F"/>
    <w:rsid w:val="009F1864"/>
    <w:rsid w:val="009F2AEF"/>
    <w:rsid w:val="009F53B2"/>
    <w:rsid w:val="009F5EC8"/>
    <w:rsid w:val="009F621B"/>
    <w:rsid w:val="00A07D20"/>
    <w:rsid w:val="00A13D80"/>
    <w:rsid w:val="00A157AC"/>
    <w:rsid w:val="00A16585"/>
    <w:rsid w:val="00A16A32"/>
    <w:rsid w:val="00A17770"/>
    <w:rsid w:val="00A23A15"/>
    <w:rsid w:val="00A247EF"/>
    <w:rsid w:val="00A26324"/>
    <w:rsid w:val="00A31C98"/>
    <w:rsid w:val="00A3545F"/>
    <w:rsid w:val="00A3601E"/>
    <w:rsid w:val="00A37908"/>
    <w:rsid w:val="00A42EDD"/>
    <w:rsid w:val="00A43E84"/>
    <w:rsid w:val="00A507AB"/>
    <w:rsid w:val="00A60979"/>
    <w:rsid w:val="00A626B5"/>
    <w:rsid w:val="00A65651"/>
    <w:rsid w:val="00A66904"/>
    <w:rsid w:val="00A6756F"/>
    <w:rsid w:val="00A70B59"/>
    <w:rsid w:val="00A753BA"/>
    <w:rsid w:val="00A75FFB"/>
    <w:rsid w:val="00A77A7A"/>
    <w:rsid w:val="00A77AC7"/>
    <w:rsid w:val="00A77BD3"/>
    <w:rsid w:val="00A81AED"/>
    <w:rsid w:val="00A904EF"/>
    <w:rsid w:val="00A96388"/>
    <w:rsid w:val="00AA04ED"/>
    <w:rsid w:val="00AA42F3"/>
    <w:rsid w:val="00AA65A3"/>
    <w:rsid w:val="00AB2EA1"/>
    <w:rsid w:val="00AC0127"/>
    <w:rsid w:val="00AC0ED3"/>
    <w:rsid w:val="00AD022F"/>
    <w:rsid w:val="00AD0603"/>
    <w:rsid w:val="00AD198F"/>
    <w:rsid w:val="00AD7753"/>
    <w:rsid w:val="00AE2B9B"/>
    <w:rsid w:val="00AE2F21"/>
    <w:rsid w:val="00AE4392"/>
    <w:rsid w:val="00AE7857"/>
    <w:rsid w:val="00AF1C5B"/>
    <w:rsid w:val="00AF3098"/>
    <w:rsid w:val="00AF3521"/>
    <w:rsid w:val="00AF3777"/>
    <w:rsid w:val="00AF5BAD"/>
    <w:rsid w:val="00AF5C49"/>
    <w:rsid w:val="00AF5E5C"/>
    <w:rsid w:val="00AF6333"/>
    <w:rsid w:val="00B01CE3"/>
    <w:rsid w:val="00B0234E"/>
    <w:rsid w:val="00B06C35"/>
    <w:rsid w:val="00B10689"/>
    <w:rsid w:val="00B1338E"/>
    <w:rsid w:val="00B17A66"/>
    <w:rsid w:val="00B22ED4"/>
    <w:rsid w:val="00B32F77"/>
    <w:rsid w:val="00B364F1"/>
    <w:rsid w:val="00B36A87"/>
    <w:rsid w:val="00B416AF"/>
    <w:rsid w:val="00B436BF"/>
    <w:rsid w:val="00B461A0"/>
    <w:rsid w:val="00B516A6"/>
    <w:rsid w:val="00B5614E"/>
    <w:rsid w:val="00B56179"/>
    <w:rsid w:val="00B57708"/>
    <w:rsid w:val="00B63414"/>
    <w:rsid w:val="00B6341E"/>
    <w:rsid w:val="00B77F58"/>
    <w:rsid w:val="00B814A5"/>
    <w:rsid w:val="00B82B81"/>
    <w:rsid w:val="00B83EA8"/>
    <w:rsid w:val="00B8484E"/>
    <w:rsid w:val="00B86063"/>
    <w:rsid w:val="00B92D39"/>
    <w:rsid w:val="00B9341C"/>
    <w:rsid w:val="00B9431E"/>
    <w:rsid w:val="00B94D83"/>
    <w:rsid w:val="00B97F0E"/>
    <w:rsid w:val="00BA0BA0"/>
    <w:rsid w:val="00BA59D0"/>
    <w:rsid w:val="00BB1608"/>
    <w:rsid w:val="00BB1E69"/>
    <w:rsid w:val="00BB279D"/>
    <w:rsid w:val="00BB4680"/>
    <w:rsid w:val="00BB5327"/>
    <w:rsid w:val="00BB6352"/>
    <w:rsid w:val="00BB6551"/>
    <w:rsid w:val="00BC0805"/>
    <w:rsid w:val="00BC14CC"/>
    <w:rsid w:val="00BD0215"/>
    <w:rsid w:val="00BD20A2"/>
    <w:rsid w:val="00BD745E"/>
    <w:rsid w:val="00BE316E"/>
    <w:rsid w:val="00BE626A"/>
    <w:rsid w:val="00BE7554"/>
    <w:rsid w:val="00BF48A3"/>
    <w:rsid w:val="00C00A1C"/>
    <w:rsid w:val="00C00E25"/>
    <w:rsid w:val="00C045B3"/>
    <w:rsid w:val="00C20278"/>
    <w:rsid w:val="00C2465F"/>
    <w:rsid w:val="00C276FC"/>
    <w:rsid w:val="00C32C17"/>
    <w:rsid w:val="00C340EF"/>
    <w:rsid w:val="00C451BB"/>
    <w:rsid w:val="00C45C14"/>
    <w:rsid w:val="00C45D19"/>
    <w:rsid w:val="00C470E3"/>
    <w:rsid w:val="00C54454"/>
    <w:rsid w:val="00C55438"/>
    <w:rsid w:val="00C6326C"/>
    <w:rsid w:val="00C70F87"/>
    <w:rsid w:val="00C71EC5"/>
    <w:rsid w:val="00C73FAC"/>
    <w:rsid w:val="00C74847"/>
    <w:rsid w:val="00C764DE"/>
    <w:rsid w:val="00C768B8"/>
    <w:rsid w:val="00C77987"/>
    <w:rsid w:val="00C82BF7"/>
    <w:rsid w:val="00C83989"/>
    <w:rsid w:val="00C84716"/>
    <w:rsid w:val="00C85D65"/>
    <w:rsid w:val="00C911FF"/>
    <w:rsid w:val="00C93186"/>
    <w:rsid w:val="00C93DFB"/>
    <w:rsid w:val="00CA08D7"/>
    <w:rsid w:val="00CA23CC"/>
    <w:rsid w:val="00CA78FA"/>
    <w:rsid w:val="00CA7AA0"/>
    <w:rsid w:val="00CB18A5"/>
    <w:rsid w:val="00CB54D8"/>
    <w:rsid w:val="00CB7C88"/>
    <w:rsid w:val="00CC0B78"/>
    <w:rsid w:val="00CD1A9B"/>
    <w:rsid w:val="00CD1E71"/>
    <w:rsid w:val="00CD542E"/>
    <w:rsid w:val="00CD578A"/>
    <w:rsid w:val="00CD621E"/>
    <w:rsid w:val="00CD64DD"/>
    <w:rsid w:val="00CD6D2D"/>
    <w:rsid w:val="00CE06C0"/>
    <w:rsid w:val="00CE43EC"/>
    <w:rsid w:val="00CE493C"/>
    <w:rsid w:val="00CE5A6E"/>
    <w:rsid w:val="00CF01F4"/>
    <w:rsid w:val="00CF19D7"/>
    <w:rsid w:val="00CF2F8A"/>
    <w:rsid w:val="00CF3134"/>
    <w:rsid w:val="00CF47EF"/>
    <w:rsid w:val="00CF569D"/>
    <w:rsid w:val="00CF6018"/>
    <w:rsid w:val="00CF7B3B"/>
    <w:rsid w:val="00D03591"/>
    <w:rsid w:val="00D03870"/>
    <w:rsid w:val="00D04ACA"/>
    <w:rsid w:val="00D05848"/>
    <w:rsid w:val="00D10B3B"/>
    <w:rsid w:val="00D11B08"/>
    <w:rsid w:val="00D11D98"/>
    <w:rsid w:val="00D13DAF"/>
    <w:rsid w:val="00D1556A"/>
    <w:rsid w:val="00D15ACC"/>
    <w:rsid w:val="00D16AA3"/>
    <w:rsid w:val="00D17F9A"/>
    <w:rsid w:val="00D20EE8"/>
    <w:rsid w:val="00D24BE2"/>
    <w:rsid w:val="00D26890"/>
    <w:rsid w:val="00D31780"/>
    <w:rsid w:val="00D31A99"/>
    <w:rsid w:val="00D32909"/>
    <w:rsid w:val="00D40129"/>
    <w:rsid w:val="00D40A3C"/>
    <w:rsid w:val="00D40B10"/>
    <w:rsid w:val="00D4483C"/>
    <w:rsid w:val="00D4593F"/>
    <w:rsid w:val="00D4657A"/>
    <w:rsid w:val="00D50944"/>
    <w:rsid w:val="00D539B0"/>
    <w:rsid w:val="00D551A2"/>
    <w:rsid w:val="00D55754"/>
    <w:rsid w:val="00D557FD"/>
    <w:rsid w:val="00D57B9A"/>
    <w:rsid w:val="00D61A73"/>
    <w:rsid w:val="00D61AB8"/>
    <w:rsid w:val="00D63EB1"/>
    <w:rsid w:val="00D64BF3"/>
    <w:rsid w:val="00D64D3D"/>
    <w:rsid w:val="00D701FA"/>
    <w:rsid w:val="00D73E6F"/>
    <w:rsid w:val="00D82569"/>
    <w:rsid w:val="00D829F0"/>
    <w:rsid w:val="00D83C2A"/>
    <w:rsid w:val="00D84CCC"/>
    <w:rsid w:val="00D856B5"/>
    <w:rsid w:val="00D945AA"/>
    <w:rsid w:val="00DA00B0"/>
    <w:rsid w:val="00DA00C1"/>
    <w:rsid w:val="00DA351D"/>
    <w:rsid w:val="00DA5002"/>
    <w:rsid w:val="00DA70F3"/>
    <w:rsid w:val="00DB1684"/>
    <w:rsid w:val="00DB35AE"/>
    <w:rsid w:val="00DB4557"/>
    <w:rsid w:val="00DB7934"/>
    <w:rsid w:val="00DC1DC2"/>
    <w:rsid w:val="00DC3A6A"/>
    <w:rsid w:val="00DD2BF3"/>
    <w:rsid w:val="00DD2DD7"/>
    <w:rsid w:val="00DD5099"/>
    <w:rsid w:val="00DD72CC"/>
    <w:rsid w:val="00DE3282"/>
    <w:rsid w:val="00DE7E9C"/>
    <w:rsid w:val="00DF4B92"/>
    <w:rsid w:val="00E0162E"/>
    <w:rsid w:val="00E02592"/>
    <w:rsid w:val="00E11A7F"/>
    <w:rsid w:val="00E158E9"/>
    <w:rsid w:val="00E160F8"/>
    <w:rsid w:val="00E17BE8"/>
    <w:rsid w:val="00E17FE7"/>
    <w:rsid w:val="00E237AE"/>
    <w:rsid w:val="00E23CF7"/>
    <w:rsid w:val="00E24B5A"/>
    <w:rsid w:val="00E25A08"/>
    <w:rsid w:val="00E25DED"/>
    <w:rsid w:val="00E26CFB"/>
    <w:rsid w:val="00E30B65"/>
    <w:rsid w:val="00E313D6"/>
    <w:rsid w:val="00E34EA6"/>
    <w:rsid w:val="00E419AD"/>
    <w:rsid w:val="00E42B11"/>
    <w:rsid w:val="00E5188F"/>
    <w:rsid w:val="00E60599"/>
    <w:rsid w:val="00E60604"/>
    <w:rsid w:val="00E60736"/>
    <w:rsid w:val="00E72357"/>
    <w:rsid w:val="00E731BA"/>
    <w:rsid w:val="00E73A9F"/>
    <w:rsid w:val="00E765F4"/>
    <w:rsid w:val="00E823C9"/>
    <w:rsid w:val="00E8310F"/>
    <w:rsid w:val="00E851A3"/>
    <w:rsid w:val="00E85D9F"/>
    <w:rsid w:val="00E91B1D"/>
    <w:rsid w:val="00E93953"/>
    <w:rsid w:val="00E94B62"/>
    <w:rsid w:val="00E94F29"/>
    <w:rsid w:val="00EA1F4F"/>
    <w:rsid w:val="00EA2308"/>
    <w:rsid w:val="00EA6E61"/>
    <w:rsid w:val="00EA78E7"/>
    <w:rsid w:val="00EB109D"/>
    <w:rsid w:val="00EC332B"/>
    <w:rsid w:val="00EC4EDE"/>
    <w:rsid w:val="00EC504B"/>
    <w:rsid w:val="00ED0C3E"/>
    <w:rsid w:val="00ED1EDE"/>
    <w:rsid w:val="00ED39F7"/>
    <w:rsid w:val="00ED6E5C"/>
    <w:rsid w:val="00ED7A16"/>
    <w:rsid w:val="00ED7EFF"/>
    <w:rsid w:val="00EE219B"/>
    <w:rsid w:val="00EE2D64"/>
    <w:rsid w:val="00EE4D3F"/>
    <w:rsid w:val="00EE738E"/>
    <w:rsid w:val="00EF3632"/>
    <w:rsid w:val="00EF3707"/>
    <w:rsid w:val="00EF5CBC"/>
    <w:rsid w:val="00F04BF8"/>
    <w:rsid w:val="00F07E34"/>
    <w:rsid w:val="00F1248D"/>
    <w:rsid w:val="00F124B5"/>
    <w:rsid w:val="00F16142"/>
    <w:rsid w:val="00F21324"/>
    <w:rsid w:val="00F33D1A"/>
    <w:rsid w:val="00F35916"/>
    <w:rsid w:val="00F534BB"/>
    <w:rsid w:val="00F53C8B"/>
    <w:rsid w:val="00F622DA"/>
    <w:rsid w:val="00F628BB"/>
    <w:rsid w:val="00F6363B"/>
    <w:rsid w:val="00F6605A"/>
    <w:rsid w:val="00F70547"/>
    <w:rsid w:val="00F72151"/>
    <w:rsid w:val="00F76F4A"/>
    <w:rsid w:val="00F80EE5"/>
    <w:rsid w:val="00F82669"/>
    <w:rsid w:val="00F82CE1"/>
    <w:rsid w:val="00F840F8"/>
    <w:rsid w:val="00F8628C"/>
    <w:rsid w:val="00F86D1A"/>
    <w:rsid w:val="00F87126"/>
    <w:rsid w:val="00F91E70"/>
    <w:rsid w:val="00F94C4E"/>
    <w:rsid w:val="00F978DD"/>
    <w:rsid w:val="00FA0DCA"/>
    <w:rsid w:val="00FA17FD"/>
    <w:rsid w:val="00FA1D83"/>
    <w:rsid w:val="00FA49E1"/>
    <w:rsid w:val="00FA57BD"/>
    <w:rsid w:val="00FA7F74"/>
    <w:rsid w:val="00FB08B1"/>
    <w:rsid w:val="00FB34DA"/>
    <w:rsid w:val="00FC7E30"/>
    <w:rsid w:val="00FD022E"/>
    <w:rsid w:val="00FD349F"/>
    <w:rsid w:val="00FD4D88"/>
    <w:rsid w:val="00FE035B"/>
    <w:rsid w:val="00FE3DA2"/>
    <w:rsid w:val="00FE5183"/>
    <w:rsid w:val="00FF2BD7"/>
    <w:rsid w:val="00FF30D6"/>
    <w:rsid w:val="00FF7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88065"/>
    <o:shapelayout v:ext="edit">
      <o:idmap v:ext="edit" data="1"/>
    </o:shapelayout>
  </w:shapeDefaults>
  <w:decimalSymbol w:val="."/>
  <w:listSeparator w:val=","/>
  <w14:docId w14:val="45F77DFA"/>
  <w15:docId w15:val="{3376E492-C34C-464F-829F-E5AF0B0D6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7E30"/>
    <w:pPr>
      <w:suppressAutoHyphens/>
    </w:pPr>
    <w:rPr>
      <w:color w:val="000000"/>
      <w:kern w:val="1"/>
      <w:sz w:val="20"/>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uiPriority w:val="99"/>
    <w:rsid w:val="005154CE"/>
    <w:pPr>
      <w:keepNext/>
      <w:spacing w:before="240" w:after="120"/>
    </w:pPr>
    <w:rPr>
      <w:rFonts w:ascii="Arial" w:eastAsia="MS Mincho" w:hAnsi="Arial" w:cs="Tahoma"/>
      <w:sz w:val="28"/>
      <w:szCs w:val="28"/>
    </w:rPr>
  </w:style>
  <w:style w:type="paragraph" w:styleId="BodyText">
    <w:name w:val="Body Text"/>
    <w:basedOn w:val="Normal"/>
    <w:link w:val="BodyTextChar"/>
    <w:uiPriority w:val="99"/>
    <w:rsid w:val="005154CE"/>
    <w:pPr>
      <w:spacing w:after="120"/>
    </w:pPr>
  </w:style>
  <w:style w:type="character" w:customStyle="1" w:styleId="BodyTextChar">
    <w:name w:val="Body Text Char"/>
    <w:basedOn w:val="DefaultParagraphFont"/>
    <w:link w:val="BodyText"/>
    <w:uiPriority w:val="99"/>
    <w:semiHidden/>
    <w:locked/>
    <w:rsid w:val="00AF3098"/>
    <w:rPr>
      <w:rFonts w:cs="Times New Roman"/>
      <w:color w:val="000000"/>
      <w:kern w:val="1"/>
      <w:sz w:val="20"/>
      <w:szCs w:val="20"/>
      <w:lang w:eastAsia="ar-SA" w:bidi="ar-SA"/>
    </w:rPr>
  </w:style>
  <w:style w:type="paragraph" w:styleId="List">
    <w:name w:val="List"/>
    <w:basedOn w:val="BodyText"/>
    <w:uiPriority w:val="99"/>
    <w:rsid w:val="005154CE"/>
    <w:rPr>
      <w:rFonts w:cs="Tahoma"/>
    </w:rPr>
  </w:style>
  <w:style w:type="paragraph" w:styleId="Caption">
    <w:name w:val="caption"/>
    <w:basedOn w:val="Normal"/>
    <w:uiPriority w:val="99"/>
    <w:qFormat/>
    <w:rsid w:val="005154CE"/>
    <w:pPr>
      <w:suppressLineNumbers/>
      <w:spacing w:before="120" w:after="120"/>
    </w:pPr>
    <w:rPr>
      <w:rFonts w:cs="Tahoma"/>
      <w:i/>
      <w:iCs/>
      <w:sz w:val="24"/>
      <w:szCs w:val="24"/>
    </w:rPr>
  </w:style>
  <w:style w:type="paragraph" w:customStyle="1" w:styleId="Index">
    <w:name w:val="Index"/>
    <w:basedOn w:val="Normal"/>
    <w:uiPriority w:val="99"/>
    <w:rsid w:val="005154CE"/>
    <w:pPr>
      <w:suppressLineNumbers/>
    </w:pPr>
    <w:rPr>
      <w:rFonts w:cs="Tahoma"/>
    </w:rPr>
  </w:style>
  <w:style w:type="paragraph" w:customStyle="1" w:styleId="msoorganizationname2">
    <w:name w:val="msoorganizationname2"/>
    <w:uiPriority w:val="99"/>
    <w:rsid w:val="005154CE"/>
    <w:pPr>
      <w:suppressAutoHyphens/>
      <w:jc w:val="center"/>
    </w:pPr>
    <w:rPr>
      <w:rFonts w:ascii="Tw Cen MT Condensed" w:hAnsi="Tw Cen MT Condensed"/>
      <w:color w:val="000000"/>
      <w:kern w:val="1"/>
      <w:sz w:val="27"/>
      <w:szCs w:val="27"/>
      <w:lang w:eastAsia="ar-SA"/>
    </w:rPr>
  </w:style>
  <w:style w:type="paragraph" w:customStyle="1" w:styleId="msoaddress">
    <w:name w:val="msoaddress"/>
    <w:uiPriority w:val="99"/>
    <w:rsid w:val="005154CE"/>
    <w:pPr>
      <w:suppressAutoHyphens/>
      <w:jc w:val="center"/>
    </w:pPr>
    <w:rPr>
      <w:color w:val="000000"/>
      <w:kern w:val="1"/>
      <w:sz w:val="16"/>
      <w:szCs w:val="16"/>
      <w:lang w:eastAsia="ar-SA"/>
    </w:rPr>
  </w:style>
  <w:style w:type="paragraph" w:styleId="BalloonText">
    <w:name w:val="Balloon Text"/>
    <w:basedOn w:val="Normal"/>
    <w:link w:val="BalloonTextChar"/>
    <w:uiPriority w:val="99"/>
    <w:rsid w:val="005154C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F3098"/>
    <w:rPr>
      <w:rFonts w:cs="Times New Roman"/>
      <w:color w:val="000000"/>
      <w:kern w:val="1"/>
      <w:sz w:val="2"/>
      <w:lang w:eastAsia="ar-SA" w:bidi="ar-SA"/>
    </w:rPr>
  </w:style>
  <w:style w:type="paragraph" w:styleId="Header">
    <w:name w:val="header"/>
    <w:basedOn w:val="Normal"/>
    <w:link w:val="HeaderChar"/>
    <w:uiPriority w:val="99"/>
    <w:rsid w:val="005154CE"/>
    <w:pPr>
      <w:tabs>
        <w:tab w:val="center" w:pos="4320"/>
        <w:tab w:val="right" w:pos="8640"/>
      </w:tabs>
    </w:pPr>
  </w:style>
  <w:style w:type="character" w:customStyle="1" w:styleId="HeaderChar">
    <w:name w:val="Header Char"/>
    <w:basedOn w:val="DefaultParagraphFont"/>
    <w:link w:val="Header"/>
    <w:uiPriority w:val="99"/>
    <w:semiHidden/>
    <w:locked/>
    <w:rsid w:val="00AF3098"/>
    <w:rPr>
      <w:rFonts w:cs="Times New Roman"/>
      <w:color w:val="000000"/>
      <w:kern w:val="1"/>
      <w:sz w:val="20"/>
      <w:szCs w:val="20"/>
      <w:lang w:eastAsia="ar-SA" w:bidi="ar-SA"/>
    </w:rPr>
  </w:style>
  <w:style w:type="paragraph" w:styleId="Footer">
    <w:name w:val="footer"/>
    <w:basedOn w:val="Normal"/>
    <w:link w:val="FooterChar"/>
    <w:uiPriority w:val="99"/>
    <w:rsid w:val="005154CE"/>
    <w:pPr>
      <w:tabs>
        <w:tab w:val="center" w:pos="4320"/>
        <w:tab w:val="right" w:pos="8640"/>
      </w:tabs>
    </w:pPr>
  </w:style>
  <w:style w:type="character" w:customStyle="1" w:styleId="FooterChar">
    <w:name w:val="Footer Char"/>
    <w:basedOn w:val="DefaultParagraphFont"/>
    <w:link w:val="Footer"/>
    <w:uiPriority w:val="99"/>
    <w:semiHidden/>
    <w:locked/>
    <w:rsid w:val="00AF3098"/>
    <w:rPr>
      <w:rFonts w:cs="Times New Roman"/>
      <w:color w:val="000000"/>
      <w:kern w:val="1"/>
      <w:sz w:val="20"/>
      <w:szCs w:val="20"/>
      <w:lang w:eastAsia="ar-SA" w:bidi="ar-SA"/>
    </w:rPr>
  </w:style>
  <w:style w:type="paragraph" w:customStyle="1" w:styleId="Framecontents">
    <w:name w:val="Frame contents"/>
    <w:basedOn w:val="BodyText"/>
    <w:uiPriority w:val="99"/>
    <w:rsid w:val="005154CE"/>
  </w:style>
  <w:style w:type="paragraph" w:customStyle="1" w:styleId="TableContents">
    <w:name w:val="Table Contents"/>
    <w:basedOn w:val="Normal"/>
    <w:uiPriority w:val="99"/>
    <w:rsid w:val="005154CE"/>
    <w:pPr>
      <w:suppressLineNumbers/>
    </w:pPr>
  </w:style>
  <w:style w:type="paragraph" w:customStyle="1" w:styleId="TableHeading">
    <w:name w:val="Table Heading"/>
    <w:basedOn w:val="TableContents"/>
    <w:uiPriority w:val="99"/>
    <w:rsid w:val="005154CE"/>
    <w:pPr>
      <w:jc w:val="center"/>
    </w:pPr>
    <w:rPr>
      <w:b/>
      <w:bCs/>
    </w:rPr>
  </w:style>
  <w:style w:type="character" w:styleId="CommentReference">
    <w:name w:val="annotation reference"/>
    <w:basedOn w:val="DefaultParagraphFont"/>
    <w:uiPriority w:val="99"/>
    <w:semiHidden/>
    <w:rsid w:val="005154CE"/>
    <w:rPr>
      <w:rFonts w:cs="Times New Roman"/>
      <w:sz w:val="16"/>
      <w:szCs w:val="16"/>
    </w:rPr>
  </w:style>
  <w:style w:type="paragraph" w:styleId="CommentText">
    <w:name w:val="annotation text"/>
    <w:basedOn w:val="Normal"/>
    <w:link w:val="CommentTextChar"/>
    <w:uiPriority w:val="99"/>
    <w:semiHidden/>
    <w:rsid w:val="005154CE"/>
  </w:style>
  <w:style w:type="character" w:customStyle="1" w:styleId="CommentTextChar">
    <w:name w:val="Comment Text Char"/>
    <w:basedOn w:val="DefaultParagraphFont"/>
    <w:link w:val="CommentText"/>
    <w:uiPriority w:val="99"/>
    <w:semiHidden/>
    <w:locked/>
    <w:rsid w:val="00AF3098"/>
    <w:rPr>
      <w:rFonts w:cs="Times New Roman"/>
      <w:color w:val="000000"/>
      <w:kern w:val="1"/>
      <w:sz w:val="20"/>
      <w:szCs w:val="20"/>
      <w:lang w:eastAsia="ar-SA" w:bidi="ar-SA"/>
    </w:rPr>
  </w:style>
  <w:style w:type="paragraph" w:styleId="CommentSubject">
    <w:name w:val="annotation subject"/>
    <w:basedOn w:val="CommentText"/>
    <w:next w:val="CommentText"/>
    <w:link w:val="CommentSubjectChar"/>
    <w:uiPriority w:val="99"/>
    <w:semiHidden/>
    <w:rsid w:val="005154CE"/>
    <w:rPr>
      <w:b/>
      <w:bCs/>
    </w:rPr>
  </w:style>
  <w:style w:type="character" w:customStyle="1" w:styleId="CommentSubjectChar">
    <w:name w:val="Comment Subject Char"/>
    <w:basedOn w:val="CommentTextChar"/>
    <w:link w:val="CommentSubject"/>
    <w:uiPriority w:val="99"/>
    <w:semiHidden/>
    <w:locked/>
    <w:rsid w:val="00AF3098"/>
    <w:rPr>
      <w:rFonts w:cs="Times New Roman"/>
      <w:b/>
      <w:bCs/>
      <w:color w:val="000000"/>
      <w:kern w:val="1"/>
      <w:sz w:val="20"/>
      <w:szCs w:val="20"/>
      <w:lang w:eastAsia="ar-SA" w:bidi="ar-SA"/>
    </w:rPr>
  </w:style>
  <w:style w:type="paragraph" w:styleId="DocumentMap">
    <w:name w:val="Document Map"/>
    <w:basedOn w:val="Normal"/>
    <w:link w:val="DocumentMapChar"/>
    <w:uiPriority w:val="99"/>
    <w:semiHidden/>
    <w:rsid w:val="00345EA8"/>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sid w:val="00AF3098"/>
    <w:rPr>
      <w:rFonts w:cs="Times New Roman"/>
      <w:color w:val="000000"/>
      <w:kern w:val="1"/>
      <w:sz w:val="2"/>
      <w:lang w:eastAsia="ar-SA" w:bidi="ar-SA"/>
    </w:rPr>
  </w:style>
  <w:style w:type="table" w:styleId="TableGrid">
    <w:name w:val="Table Grid"/>
    <w:basedOn w:val="TableNormal"/>
    <w:locked/>
    <w:rsid w:val="00B634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E78FF"/>
    <w:rPr>
      <w:color w:val="808080"/>
    </w:rPr>
  </w:style>
  <w:style w:type="character" w:customStyle="1" w:styleId="Style1">
    <w:name w:val="Style1"/>
    <w:basedOn w:val="DefaultParagraphFont"/>
    <w:uiPriority w:val="1"/>
    <w:rsid w:val="009F2AEF"/>
    <w:rPr>
      <w:rFonts w:ascii="Perpetua" w:hAnsi="Perpetua"/>
      <w:b/>
      <w:sz w:val="28"/>
    </w:rPr>
  </w:style>
  <w:style w:type="character" w:customStyle="1" w:styleId="Style2">
    <w:name w:val="Style2"/>
    <w:basedOn w:val="DefaultParagraphFont"/>
    <w:uiPriority w:val="1"/>
    <w:rsid w:val="009F2AEF"/>
    <w:rPr>
      <w:rFonts w:ascii="Perpetua" w:hAnsi="Perpetua"/>
      <w:b/>
      <w:sz w:val="28"/>
    </w:rPr>
  </w:style>
  <w:style w:type="character" w:customStyle="1" w:styleId="Style3">
    <w:name w:val="Style3"/>
    <w:basedOn w:val="DefaultParagraphFont"/>
    <w:uiPriority w:val="1"/>
    <w:rsid w:val="009F2AEF"/>
    <w:rPr>
      <w:rFonts w:ascii="Perpetua" w:hAnsi="Perpetua"/>
      <w:b/>
      <w:sz w:val="24"/>
    </w:rPr>
  </w:style>
  <w:style w:type="paragraph" w:styleId="ListParagraph">
    <w:name w:val="List Paragraph"/>
    <w:basedOn w:val="Normal"/>
    <w:uiPriority w:val="34"/>
    <w:qFormat/>
    <w:rsid w:val="002A7B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control" Target="activeX/activeX17.xml"/><Relationship Id="rId47" Type="http://schemas.openxmlformats.org/officeDocument/2006/relationships/image" Target="media/image21.wmf"/><Relationship Id="rId50" Type="http://schemas.openxmlformats.org/officeDocument/2006/relationships/control" Target="activeX/activeX21.xml"/><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footer" Target="footer2.xml"/><Relationship Id="rId7" Type="http://schemas.openxmlformats.org/officeDocument/2006/relationships/endnotes" Target="endnotes.xml"/><Relationship Id="rId71"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control" Target="activeX/activeX16.xml"/><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control" Target="activeX/activeX25.xml"/><Relationship Id="rId66"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image" Target="media/image22.wmf"/><Relationship Id="rId57" Type="http://schemas.openxmlformats.org/officeDocument/2006/relationships/image" Target="media/image26.wmf"/><Relationship Id="rId61" Type="http://schemas.openxmlformats.org/officeDocument/2006/relationships/image" Target="media/image28.wmf"/><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8.xml"/><Relationship Id="rId52" Type="http://schemas.openxmlformats.org/officeDocument/2006/relationships/control" Target="activeX/activeX22.xml"/><Relationship Id="rId60" Type="http://schemas.openxmlformats.org/officeDocument/2006/relationships/control" Target="activeX/activeX26.xml"/><Relationship Id="rId65" Type="http://schemas.openxmlformats.org/officeDocument/2006/relationships/header" Target="header1.xm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control" Target="activeX/activeX20.xml"/><Relationship Id="rId56" Type="http://schemas.openxmlformats.org/officeDocument/2006/relationships/control" Target="activeX/activeX24.xml"/><Relationship Id="rId64" Type="http://schemas.openxmlformats.org/officeDocument/2006/relationships/control" Target="activeX/activeX28.xml"/><Relationship Id="rId69" Type="http://schemas.openxmlformats.org/officeDocument/2006/relationships/header" Target="header3.xml"/><Relationship Id="rId8" Type="http://schemas.openxmlformats.org/officeDocument/2006/relationships/image" Target="media/image1.png"/><Relationship Id="rId51" Type="http://schemas.openxmlformats.org/officeDocument/2006/relationships/image" Target="media/image23.wmf"/><Relationship Id="rId72"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19.xml"/><Relationship Id="rId59" Type="http://schemas.openxmlformats.org/officeDocument/2006/relationships/image" Target="media/image27.wmf"/><Relationship Id="rId67" Type="http://schemas.openxmlformats.org/officeDocument/2006/relationships/footer" Target="footer1.xml"/><Relationship Id="rId20" Type="http://schemas.openxmlformats.org/officeDocument/2006/relationships/control" Target="activeX/activeX6.xml"/><Relationship Id="rId41" Type="http://schemas.openxmlformats.org/officeDocument/2006/relationships/image" Target="media/image18.wmf"/><Relationship Id="rId54" Type="http://schemas.openxmlformats.org/officeDocument/2006/relationships/control" Target="activeX/activeX23.xml"/><Relationship Id="rId62" Type="http://schemas.openxmlformats.org/officeDocument/2006/relationships/control" Target="activeX/activeX27.xml"/><Relationship Id="rId7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52FF14121ADB4145BCFB7FFAF7B54F19"/>
        <w:category>
          <w:name w:val="General"/>
          <w:gallery w:val="placeholder"/>
        </w:category>
        <w:types>
          <w:type w:val="bbPlcHdr"/>
        </w:types>
        <w:behaviors>
          <w:behavior w:val="content"/>
        </w:behaviors>
        <w:guid w:val="{B8D06EC0-9BCA-4A1E-AF40-B2AB458C5384}"/>
      </w:docPartPr>
      <w:docPartBody>
        <w:p w:rsidR="00E17E3B" w:rsidRDefault="00291E78" w:rsidP="00291E78">
          <w:pPr>
            <w:pStyle w:val="52FF14121ADB4145BCFB7FFAF7B54F19"/>
          </w:pPr>
          <w:r w:rsidRPr="00381A96">
            <w:rPr>
              <w:rStyle w:val="PlaceholderText"/>
            </w:rPr>
            <w:t>Choose an item.</w:t>
          </w:r>
        </w:p>
      </w:docPartBody>
    </w:docPart>
    <w:docPart>
      <w:docPartPr>
        <w:name w:val="2E560770DFB9463DB00B085EC5B42DDA"/>
        <w:category>
          <w:name w:val="General"/>
          <w:gallery w:val="placeholder"/>
        </w:category>
        <w:types>
          <w:type w:val="bbPlcHdr"/>
        </w:types>
        <w:behaviors>
          <w:behavior w:val="content"/>
        </w:behaviors>
        <w:guid w:val="{FDCE9223-CE2D-46D2-B2E0-D4BA3EB9C045}"/>
      </w:docPartPr>
      <w:docPartBody>
        <w:p w:rsidR="00E17E3B" w:rsidRDefault="000965BA" w:rsidP="000965BA">
          <w:pPr>
            <w:pStyle w:val="2E560770DFB9463DB00B085EC5B42DDA2"/>
          </w:pPr>
          <w:r w:rsidRPr="00381A96">
            <w:rPr>
              <w:rStyle w:val="PlaceholderText"/>
            </w:rPr>
            <w:t>Click or tap to enter a date.</w:t>
          </w:r>
        </w:p>
      </w:docPartBody>
    </w:docPart>
    <w:docPart>
      <w:docPartPr>
        <w:name w:val="DefaultPlaceholder_-1854013438"/>
        <w:category>
          <w:name w:val="General"/>
          <w:gallery w:val="placeholder"/>
        </w:category>
        <w:types>
          <w:type w:val="bbPlcHdr"/>
        </w:types>
        <w:behaviors>
          <w:behavior w:val="content"/>
        </w:behaviors>
        <w:guid w:val="{467D7820-0F4B-4FDD-B46B-1D01884DE9B1}"/>
      </w:docPartPr>
      <w:docPartBody>
        <w:p w:rsidR="00500A43" w:rsidRDefault="00E17E3B">
          <w:r w:rsidRPr="0057558B">
            <w:rPr>
              <w:rStyle w:val="PlaceholderText"/>
            </w:rPr>
            <w:t>Click or tap to enter a date.</w:t>
          </w:r>
        </w:p>
      </w:docPartBody>
    </w:docPart>
    <w:docPart>
      <w:docPartPr>
        <w:name w:val="DefaultPlaceholder_-1854013439"/>
        <w:category>
          <w:name w:val="General"/>
          <w:gallery w:val="placeholder"/>
        </w:category>
        <w:types>
          <w:type w:val="bbPlcHdr"/>
        </w:types>
        <w:behaviors>
          <w:behavior w:val="content"/>
        </w:behaviors>
        <w:guid w:val="{E5010598-0C8F-492A-81A3-FCF18AE49B89}"/>
      </w:docPartPr>
      <w:docPartBody>
        <w:p w:rsidR="00500A43" w:rsidRDefault="00E17E3B">
          <w:r w:rsidRPr="0057558B">
            <w:rPr>
              <w:rStyle w:val="PlaceholderText"/>
            </w:rPr>
            <w:t>Choose an item.</w:t>
          </w:r>
        </w:p>
      </w:docPartBody>
    </w:docPart>
    <w:docPart>
      <w:docPartPr>
        <w:name w:val="956F010F4DE64F4C908337EA33EC5DB9"/>
        <w:category>
          <w:name w:val="General"/>
          <w:gallery w:val="placeholder"/>
        </w:category>
        <w:types>
          <w:type w:val="bbPlcHdr"/>
        </w:types>
        <w:behaviors>
          <w:behavior w:val="content"/>
        </w:behaviors>
        <w:guid w:val="{1B16024C-07D5-4A89-8E28-965D2E21DA12}"/>
      </w:docPartPr>
      <w:docPartBody>
        <w:p w:rsidR="000965BA" w:rsidRDefault="00A85E85" w:rsidP="00A85E85">
          <w:pPr>
            <w:pStyle w:val="956F010F4DE64F4C908337EA33EC5DB9"/>
          </w:pPr>
          <w:r w:rsidRPr="0057558B">
            <w:rPr>
              <w:rStyle w:val="PlaceholderText"/>
            </w:rPr>
            <w:t>Click or tap to enter a date.</w:t>
          </w:r>
        </w:p>
      </w:docPartBody>
    </w:docPart>
    <w:docPart>
      <w:docPartPr>
        <w:name w:val="14D7596B4EAF49E9B12C7F372447F1DD"/>
        <w:category>
          <w:name w:val="General"/>
          <w:gallery w:val="placeholder"/>
        </w:category>
        <w:types>
          <w:type w:val="bbPlcHdr"/>
        </w:types>
        <w:behaviors>
          <w:behavior w:val="content"/>
        </w:behaviors>
        <w:guid w:val="{15FC2B44-5E4E-4E25-8E36-C7E7AD0CDDCB}"/>
      </w:docPartPr>
      <w:docPartBody>
        <w:p w:rsidR="00632A67" w:rsidRDefault="000965BA" w:rsidP="000965BA">
          <w:pPr>
            <w:pStyle w:val="14D7596B4EAF49E9B12C7F372447F1DD1"/>
          </w:pPr>
          <w:r w:rsidRPr="00381A96">
            <w:rPr>
              <w:rStyle w:val="PlaceholderText"/>
            </w:rPr>
            <w:t>Click or tap to enter a date.</w:t>
          </w:r>
        </w:p>
      </w:docPartBody>
    </w:docPart>
    <w:docPart>
      <w:docPartPr>
        <w:name w:val="D65CA8806B48445F9A55107917523A18"/>
        <w:category>
          <w:name w:val="General"/>
          <w:gallery w:val="placeholder"/>
        </w:category>
        <w:types>
          <w:type w:val="bbPlcHdr"/>
        </w:types>
        <w:behaviors>
          <w:behavior w:val="content"/>
        </w:behaviors>
        <w:guid w:val="{AF95CB7F-98B5-4B2D-AD0C-655AEA52F8D7}"/>
      </w:docPartPr>
      <w:docPartBody>
        <w:p w:rsidR="00632A67" w:rsidRDefault="000965BA" w:rsidP="000965BA">
          <w:pPr>
            <w:pStyle w:val="D65CA8806B48445F9A55107917523A18"/>
          </w:pPr>
          <w:r w:rsidRPr="00381A96">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Tw Cen MT Condensed">
    <w:panose1 w:val="020B0606020104020203"/>
    <w:charset w:val="00"/>
    <w:family w:val="swiss"/>
    <w:pitch w:val="variable"/>
    <w:sig w:usb0="00000007" w:usb1="00000000" w:usb2="00000000" w:usb3="00000000" w:csb0="00000003" w:csb1="00000000"/>
  </w:font>
  <w:font w:name="Perpetua">
    <w:panose1 w:val="02020502060401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2"/>
  </w:compat>
  <w:rsids>
    <w:rsidRoot w:val="00900B2C"/>
    <w:rsid w:val="00031F32"/>
    <w:rsid w:val="00091A98"/>
    <w:rsid w:val="000965BA"/>
    <w:rsid w:val="000B270B"/>
    <w:rsid w:val="000C392F"/>
    <w:rsid w:val="000D2334"/>
    <w:rsid w:val="00117E26"/>
    <w:rsid w:val="0018660A"/>
    <w:rsid w:val="001D40E5"/>
    <w:rsid w:val="002238B3"/>
    <w:rsid w:val="002555E6"/>
    <w:rsid w:val="002558CC"/>
    <w:rsid w:val="002572BA"/>
    <w:rsid w:val="00282B3D"/>
    <w:rsid w:val="00285231"/>
    <w:rsid w:val="00291E78"/>
    <w:rsid w:val="002E0A38"/>
    <w:rsid w:val="0030372F"/>
    <w:rsid w:val="0030451B"/>
    <w:rsid w:val="00314B88"/>
    <w:rsid w:val="00316360"/>
    <w:rsid w:val="003342E7"/>
    <w:rsid w:val="00340AC3"/>
    <w:rsid w:val="00371A09"/>
    <w:rsid w:val="003B3920"/>
    <w:rsid w:val="00443105"/>
    <w:rsid w:val="00446ADD"/>
    <w:rsid w:val="0045081F"/>
    <w:rsid w:val="0049293B"/>
    <w:rsid w:val="004B055E"/>
    <w:rsid w:val="004B0E6A"/>
    <w:rsid w:val="004C6488"/>
    <w:rsid w:val="00500A43"/>
    <w:rsid w:val="005E0AB0"/>
    <w:rsid w:val="005F10EC"/>
    <w:rsid w:val="006061E2"/>
    <w:rsid w:val="00615BB8"/>
    <w:rsid w:val="00632A67"/>
    <w:rsid w:val="006552D8"/>
    <w:rsid w:val="006A1127"/>
    <w:rsid w:val="006D6B5B"/>
    <w:rsid w:val="00702969"/>
    <w:rsid w:val="00704D9E"/>
    <w:rsid w:val="00724904"/>
    <w:rsid w:val="00750054"/>
    <w:rsid w:val="007668A5"/>
    <w:rsid w:val="007E12D7"/>
    <w:rsid w:val="008402E0"/>
    <w:rsid w:val="00843FE5"/>
    <w:rsid w:val="008804A0"/>
    <w:rsid w:val="00900B2C"/>
    <w:rsid w:val="009459EA"/>
    <w:rsid w:val="00966AE3"/>
    <w:rsid w:val="009C4399"/>
    <w:rsid w:val="00A241EA"/>
    <w:rsid w:val="00A85E85"/>
    <w:rsid w:val="00A95C36"/>
    <w:rsid w:val="00AE4233"/>
    <w:rsid w:val="00B1785F"/>
    <w:rsid w:val="00B439D2"/>
    <w:rsid w:val="00B5577F"/>
    <w:rsid w:val="00B70608"/>
    <w:rsid w:val="00B94DC9"/>
    <w:rsid w:val="00BC323C"/>
    <w:rsid w:val="00C050B2"/>
    <w:rsid w:val="00C309CD"/>
    <w:rsid w:val="00C93296"/>
    <w:rsid w:val="00C94C31"/>
    <w:rsid w:val="00CA31C2"/>
    <w:rsid w:val="00CE3FF9"/>
    <w:rsid w:val="00CF7F06"/>
    <w:rsid w:val="00D16D86"/>
    <w:rsid w:val="00DE2AA3"/>
    <w:rsid w:val="00E17E3B"/>
    <w:rsid w:val="00E34125"/>
    <w:rsid w:val="00E47E7D"/>
    <w:rsid w:val="00E72E54"/>
    <w:rsid w:val="00E8765B"/>
    <w:rsid w:val="00ED0532"/>
    <w:rsid w:val="00F254FE"/>
    <w:rsid w:val="00F34A78"/>
    <w:rsid w:val="00F355C2"/>
    <w:rsid w:val="00F40FB0"/>
    <w:rsid w:val="00F52EDD"/>
    <w:rsid w:val="00F77BCD"/>
    <w:rsid w:val="00F9242C"/>
    <w:rsid w:val="00FC3D32"/>
    <w:rsid w:val="00FE132E"/>
    <w:rsid w:val="00FF45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02969"/>
    <w:rPr>
      <w:color w:val="808080"/>
    </w:rPr>
  </w:style>
  <w:style w:type="paragraph" w:customStyle="1" w:styleId="18376605388C42058735F03B887E554E">
    <w:name w:val="18376605388C42058735F03B887E554E"/>
    <w:rsid w:val="006A1127"/>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BB14D29A3D9A4494B6F939B41FAEAA87">
    <w:name w:val="BB14D29A3D9A4494B6F939B41FAEAA87"/>
    <w:rsid w:val="006A1127"/>
  </w:style>
  <w:style w:type="paragraph" w:customStyle="1" w:styleId="91262F8B72844EA5A9AC68EDC4B0081E">
    <w:name w:val="91262F8B72844EA5A9AC68EDC4B0081E"/>
    <w:rsid w:val="00B7060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341EA6E5564847049383730E9CEAE35B">
    <w:name w:val="341EA6E5564847049383730E9CEAE35B"/>
    <w:rsid w:val="00446ADD"/>
    <w:pPr>
      <w:suppressAutoHyphens/>
      <w:spacing w:after="0" w:line="240" w:lineRule="auto"/>
      <w:jc w:val="center"/>
    </w:pPr>
    <w:rPr>
      <w:rFonts w:ascii="Tw Cen MT Condensed" w:eastAsia="Times New Roman" w:hAnsi="Tw Cen MT Condensed" w:cs="Times New Roman"/>
      <w:color w:val="000000"/>
      <w:kern w:val="1"/>
      <w:sz w:val="27"/>
      <w:szCs w:val="27"/>
      <w:lang w:eastAsia="ar-SA"/>
    </w:rPr>
  </w:style>
  <w:style w:type="paragraph" w:customStyle="1" w:styleId="3534E80962234105B4B0FA87C9B1201F">
    <w:name w:val="3534E80962234105B4B0FA87C9B1201F"/>
    <w:rsid w:val="000C392F"/>
  </w:style>
  <w:style w:type="paragraph" w:customStyle="1" w:styleId="9DAEA6AEEA5040C6BEB62DEF930C52F4">
    <w:name w:val="9DAEA6AEEA5040C6BEB62DEF930C52F4"/>
    <w:rsid w:val="000C392F"/>
  </w:style>
  <w:style w:type="paragraph" w:customStyle="1" w:styleId="1551B2B2104F47648CFFFF89F21FA895">
    <w:name w:val="1551B2B2104F47648CFFFF89F21FA895"/>
    <w:rsid w:val="00C050B2"/>
  </w:style>
  <w:style w:type="paragraph" w:customStyle="1" w:styleId="47A94735375B4C22943AD3B3A1A9D7FF">
    <w:name w:val="47A94735375B4C22943AD3B3A1A9D7FF"/>
    <w:rsid w:val="00C050B2"/>
  </w:style>
  <w:style w:type="paragraph" w:customStyle="1" w:styleId="EDCC2484812744409F1400767D7A5D3A">
    <w:name w:val="EDCC2484812744409F1400767D7A5D3A"/>
    <w:rsid w:val="002E0A38"/>
  </w:style>
  <w:style w:type="paragraph" w:customStyle="1" w:styleId="F8D20A7E63254D36A104C7C1D0D05EB7">
    <w:name w:val="F8D20A7E63254D36A104C7C1D0D05EB7"/>
    <w:rsid w:val="009459EA"/>
  </w:style>
  <w:style w:type="paragraph" w:customStyle="1" w:styleId="D8D19714EF974FD683544D45877DE281">
    <w:name w:val="D8D19714EF974FD683544D45877DE281"/>
    <w:rsid w:val="00F34A78"/>
  </w:style>
  <w:style w:type="paragraph" w:customStyle="1" w:styleId="130E075F71F14F318817664EC219112A">
    <w:name w:val="130E075F71F14F318817664EC219112A"/>
    <w:rsid w:val="00F355C2"/>
    <w:pPr>
      <w:spacing w:after="160" w:line="259" w:lineRule="auto"/>
    </w:pPr>
  </w:style>
  <w:style w:type="paragraph" w:customStyle="1" w:styleId="DA49F4D8D8934F4E960867E2EDD9023D">
    <w:name w:val="DA49F4D8D8934F4E960867E2EDD9023D"/>
    <w:rsid w:val="00F355C2"/>
    <w:pPr>
      <w:spacing w:after="160" w:line="259" w:lineRule="auto"/>
    </w:pPr>
  </w:style>
  <w:style w:type="paragraph" w:customStyle="1" w:styleId="9ABE3697E0E04AA8B7397B9484734B25">
    <w:name w:val="9ABE3697E0E04AA8B7397B9484734B25"/>
    <w:rsid w:val="00C93296"/>
    <w:pPr>
      <w:spacing w:after="160" w:line="259" w:lineRule="auto"/>
    </w:pPr>
  </w:style>
  <w:style w:type="paragraph" w:customStyle="1" w:styleId="52FF14121ADB4145BCFB7FFAF7B54F19">
    <w:name w:val="52FF14121ADB4145BCFB7FFAF7B54F19"/>
    <w:rsid w:val="00291E7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40B3439F50D64E179BEB558A8C201109">
    <w:name w:val="40B3439F50D64E179BEB558A8C201109"/>
    <w:rsid w:val="00291E7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54B1E2231B0D422BA935BF447C39FD83">
    <w:name w:val="54B1E2231B0D422BA935BF447C39FD83"/>
    <w:rsid w:val="00291E7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2E560770DFB9463DB00B085EC5B42DDA">
    <w:name w:val="2E560770DFB9463DB00B085EC5B42DDA"/>
    <w:rsid w:val="00291E78"/>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956F010F4DE64F4C908337EA33EC5DB9">
    <w:name w:val="956F010F4DE64F4C908337EA33EC5DB9"/>
    <w:rsid w:val="00A85E85"/>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40B3439F50D64E179BEB558A8C2011091">
    <w:name w:val="40B3439F50D64E179BEB558A8C2011091"/>
    <w:rsid w:val="00A85E85"/>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54B1E2231B0D422BA935BF447C39FD831">
    <w:name w:val="54B1E2231B0D422BA935BF447C39FD831"/>
    <w:rsid w:val="00A85E85"/>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2E560770DFB9463DB00B085EC5B42DDA1">
    <w:name w:val="2E560770DFB9463DB00B085EC5B42DDA1"/>
    <w:rsid w:val="00A85E85"/>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14D7596B4EAF49E9B12C7F372447F1DD">
    <w:name w:val="14D7596B4EAF49E9B12C7F372447F1DD"/>
    <w:rsid w:val="000965BA"/>
    <w:pPr>
      <w:spacing w:after="160" w:line="259" w:lineRule="auto"/>
    </w:pPr>
  </w:style>
  <w:style w:type="paragraph" w:customStyle="1" w:styleId="14D7596B4EAF49E9B12C7F372447F1DD1">
    <w:name w:val="14D7596B4EAF49E9B12C7F372447F1DD1"/>
    <w:rsid w:val="000965BA"/>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54B1E2231B0D422BA935BF447C39FD832">
    <w:name w:val="54B1E2231B0D422BA935BF447C39FD832"/>
    <w:rsid w:val="000965BA"/>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2E560770DFB9463DB00B085EC5B42DDA2">
    <w:name w:val="2E560770DFB9463DB00B085EC5B42DDA2"/>
    <w:rsid w:val="000965BA"/>
    <w:pPr>
      <w:suppressAutoHyphens/>
      <w:spacing w:after="0" w:line="240" w:lineRule="auto"/>
    </w:pPr>
    <w:rPr>
      <w:rFonts w:ascii="Times New Roman" w:eastAsia="Times New Roman" w:hAnsi="Times New Roman" w:cs="Times New Roman"/>
      <w:color w:val="000000"/>
      <w:kern w:val="1"/>
      <w:sz w:val="20"/>
      <w:szCs w:val="20"/>
      <w:lang w:eastAsia="ar-SA"/>
    </w:rPr>
  </w:style>
  <w:style w:type="paragraph" w:customStyle="1" w:styleId="D65CA8806B48445F9A55107917523A18">
    <w:name w:val="D65CA8806B48445F9A55107917523A18"/>
    <w:rsid w:val="000965BA"/>
    <w:pPr>
      <w:spacing w:after="160" w:line="259" w:lineRule="auto"/>
    </w:pPr>
  </w:style>
  <w:style w:type="paragraph" w:customStyle="1" w:styleId="CE3AFB29A35F4ECFA5753C5FD7CADEF6">
    <w:name w:val="CE3AFB29A35F4ECFA5753C5FD7CADEF6"/>
    <w:rsid w:val="000965BA"/>
    <w:pPr>
      <w:spacing w:after="160" w:line="259" w:lineRule="auto"/>
    </w:pPr>
  </w:style>
  <w:style w:type="paragraph" w:customStyle="1" w:styleId="DF18B23EAB7B4C328258EA40BDA5E2ED">
    <w:name w:val="DF18B23EAB7B4C328258EA40BDA5E2ED"/>
    <w:rsid w:val="00702969"/>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4F617B-46A0-440A-97B4-650EE76BF1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1161</Words>
  <Characters>7743</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USDA</Company>
  <LinksUpToDate>false</LinksUpToDate>
  <CharactersWithSpaces>8887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cheri.lujan</dc:creator>
  <cp:lastModifiedBy>Dan McGregor</cp:lastModifiedBy>
  <cp:revision>2</cp:revision>
  <cp:lastPrinted>2019-12-11T23:18:00Z</cp:lastPrinted>
  <dcterms:created xsi:type="dcterms:W3CDTF">2020-07-16T23:26:00Z</dcterms:created>
  <dcterms:modified xsi:type="dcterms:W3CDTF">2020-07-16T23:26:00Z</dcterms:modified>
</cp:coreProperties>
</file>